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>
        <w:rPr>
          <w:b/>
          <w:sz w:val="24"/>
          <w:szCs w:val="24"/>
          <w:lang w:val="en-US"/>
        </w:rPr>
        <w:t>1</w:t>
      </w:r>
      <w:r w:rsidR="00EA7419">
        <w:rPr>
          <w:b/>
          <w:sz w:val="24"/>
          <w:szCs w:val="24"/>
          <w:lang w:val="uk-UA"/>
        </w:rPr>
        <w:t>3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0B4E73">
        <w:rPr>
          <w:sz w:val="24"/>
          <w:szCs w:val="24"/>
          <w:lang w:val="uk-UA"/>
        </w:rPr>
        <w:t>0</w:t>
      </w:r>
      <w:r w:rsidR="00EA7419">
        <w:rPr>
          <w:sz w:val="24"/>
          <w:szCs w:val="24"/>
          <w:lang w:val="uk-UA"/>
        </w:rPr>
        <w:t>9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223310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223310" w:rsidRPr="00223310">
        <w:rPr>
          <w:b/>
          <w:sz w:val="24"/>
          <w:szCs w:val="24"/>
          <w:lang w:val="uk-UA"/>
        </w:rPr>
        <w:t>ТОВ «БАСФ Т.О.В.»</w:t>
      </w:r>
      <w:r w:rsidR="00EA7419" w:rsidRPr="00EA7419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B019FB" w:rsidRPr="00B019FB">
        <w:rPr>
          <w:b/>
          <w:sz w:val="24"/>
          <w:szCs w:val="24"/>
          <w:lang w:val="uk-UA"/>
        </w:rPr>
        <w:t>ЄДРПОУ</w:t>
      </w:r>
      <w:r w:rsidR="00B019FB">
        <w:rPr>
          <w:b/>
          <w:sz w:val="24"/>
          <w:szCs w:val="24"/>
          <w:lang w:val="uk-UA"/>
        </w:rPr>
        <w:t xml:space="preserve"> </w:t>
      </w:r>
      <w:r w:rsidR="00223310" w:rsidRPr="00223310">
        <w:rPr>
          <w:b/>
          <w:sz w:val="24"/>
          <w:szCs w:val="24"/>
          <w:lang w:val="uk-UA"/>
        </w:rPr>
        <w:t>20068365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223310">
        <w:rPr>
          <w:b/>
          <w:sz w:val="24"/>
          <w:szCs w:val="24"/>
          <w:lang w:val="uk-UA"/>
        </w:rPr>
        <w:t>2065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EA7419">
        <w:rPr>
          <w:b/>
          <w:sz w:val="24"/>
          <w:szCs w:val="24"/>
          <w:lang w:val="uk-UA"/>
        </w:rPr>
        <w:t>0</w:t>
      </w:r>
      <w:r w:rsidR="00223310">
        <w:rPr>
          <w:b/>
          <w:sz w:val="24"/>
          <w:szCs w:val="24"/>
          <w:lang w:val="uk-UA"/>
        </w:rPr>
        <w:t>7</w:t>
      </w:r>
      <w:r w:rsidR="002C708B" w:rsidRPr="002C708B">
        <w:rPr>
          <w:b/>
          <w:sz w:val="24"/>
          <w:szCs w:val="24"/>
          <w:lang w:val="uk-UA"/>
        </w:rPr>
        <w:t>.0</w:t>
      </w:r>
      <w:r w:rsidR="00EA7419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4B510D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223310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23310">
              <w:rPr>
                <w:b/>
                <w:sz w:val="24"/>
                <w:szCs w:val="24"/>
                <w:lang w:val="uk-UA"/>
              </w:rPr>
              <w:t xml:space="preserve">24320000-3_Основні органічні хімічні речовини </w:t>
            </w:r>
            <w:proofErr w:type="spellStart"/>
            <w:r w:rsidRPr="00223310">
              <w:rPr>
                <w:b/>
                <w:sz w:val="24"/>
                <w:szCs w:val="24"/>
                <w:lang w:val="uk-UA"/>
              </w:rPr>
              <w:t>Хімреагенти</w:t>
            </w:r>
            <w:proofErr w:type="spellEnd"/>
            <w:r w:rsidRPr="00223310">
              <w:rPr>
                <w:b/>
                <w:sz w:val="24"/>
                <w:szCs w:val="24"/>
                <w:lang w:val="uk-UA"/>
              </w:rPr>
              <w:t xml:space="preserve"> для тампонажних робіт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223310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223310">
              <w:rPr>
                <w:b/>
                <w:sz w:val="24"/>
                <w:szCs w:val="24"/>
                <w:lang w:val="uk-UA"/>
              </w:rPr>
              <w:t xml:space="preserve">УГВ-Сервіс 19Т-158_Хімічна домішка для тампонажних розчинів </w:t>
            </w:r>
            <w:proofErr w:type="spellStart"/>
            <w:r w:rsidRPr="00223310">
              <w:rPr>
                <w:b/>
                <w:sz w:val="24"/>
                <w:szCs w:val="24"/>
                <w:lang w:val="uk-UA"/>
              </w:rPr>
              <w:t>Polytrol</w:t>
            </w:r>
            <w:proofErr w:type="spellEnd"/>
            <w:r w:rsidRPr="00223310">
              <w:rPr>
                <w:b/>
                <w:sz w:val="24"/>
                <w:szCs w:val="24"/>
                <w:lang w:val="uk-UA"/>
              </w:rPr>
              <w:t xml:space="preserve"> FL 56 або еквівалент з технічними характеристиками не гірше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223310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23310">
              <w:rPr>
                <w:b/>
                <w:sz w:val="24"/>
                <w:szCs w:val="24"/>
                <w:lang w:val="uk-UA"/>
              </w:rPr>
              <w:t>UA-2019-12-30-000353-c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61904"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 xml:space="preserve">філією </w:t>
      </w:r>
      <w:r w:rsidR="00223310">
        <w:rPr>
          <w:sz w:val="24"/>
          <w:szCs w:val="24"/>
          <w:lang w:val="uk-UA"/>
        </w:rPr>
        <w:t>УГВ-Сервіс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223310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EA7419" w:rsidRPr="00EA7419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11916" w:rsidRPr="007F2C43" w:rsidRDefault="00223310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223310">
        <w:rPr>
          <w:sz w:val="24"/>
          <w:szCs w:val="24"/>
          <w:lang w:val="uk-UA"/>
        </w:rPr>
        <w:t xml:space="preserve">Закупівля УГВ-Сервіс 19Т-158_Хімічна домішка для тампонажних розчинів </w:t>
      </w:r>
      <w:proofErr w:type="spellStart"/>
      <w:r w:rsidRPr="00223310">
        <w:rPr>
          <w:sz w:val="24"/>
          <w:szCs w:val="24"/>
          <w:lang w:val="uk-UA"/>
        </w:rPr>
        <w:t>Polytrol</w:t>
      </w:r>
      <w:proofErr w:type="spellEnd"/>
      <w:r w:rsidRPr="00223310">
        <w:rPr>
          <w:sz w:val="24"/>
          <w:szCs w:val="24"/>
          <w:lang w:val="uk-UA"/>
        </w:rPr>
        <w:t xml:space="preserve"> FL 56 або еквівалент з технічними характеристиками не гірше, код 24320000-3_Основні органічні хімічні речовини </w:t>
      </w:r>
      <w:proofErr w:type="spellStart"/>
      <w:r w:rsidRPr="00223310">
        <w:rPr>
          <w:sz w:val="24"/>
          <w:szCs w:val="24"/>
          <w:lang w:val="uk-UA"/>
        </w:rPr>
        <w:t>Хімреагенти</w:t>
      </w:r>
      <w:proofErr w:type="spellEnd"/>
      <w:r w:rsidRPr="00223310">
        <w:rPr>
          <w:sz w:val="24"/>
          <w:szCs w:val="24"/>
          <w:lang w:val="uk-UA"/>
        </w:rPr>
        <w:t xml:space="preserve"> для тампонажних робіт в асортименті) є такою що не відбулася</w:t>
      </w:r>
    </w:p>
    <w:p w:rsidR="00611916" w:rsidRDefault="00611916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19349C" w:rsidRDefault="00223310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223310">
        <w:rPr>
          <w:sz w:val="24"/>
          <w:szCs w:val="24"/>
          <w:lang w:val="uk-UA"/>
        </w:rPr>
        <w:t>5. Думки членів конфліктної комісії, що відмінні від прийнятого рішення, рекомендації комісії</w:t>
      </w:r>
    </w:p>
    <w:p w:rsidR="00223310" w:rsidRDefault="00223310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223310">
        <w:rPr>
          <w:sz w:val="24"/>
          <w:szCs w:val="24"/>
          <w:lang w:val="uk-UA"/>
        </w:rPr>
        <w:t xml:space="preserve">Для уникнення непорозумінь щодо </w:t>
      </w:r>
      <w:r>
        <w:rPr>
          <w:sz w:val="24"/>
          <w:szCs w:val="24"/>
          <w:lang w:val="uk-UA"/>
        </w:rPr>
        <w:t xml:space="preserve">трактування, які саме договори </w:t>
      </w:r>
      <w:r w:rsidRPr="00223310">
        <w:rPr>
          <w:sz w:val="24"/>
          <w:szCs w:val="24"/>
          <w:lang w:val="uk-UA"/>
        </w:rPr>
        <w:t>вважаються аналогічними, в подальшому, визначення аналогічного договору надавати в документації процедури закупівлі</w:t>
      </w:r>
      <w:r>
        <w:rPr>
          <w:sz w:val="24"/>
          <w:szCs w:val="24"/>
          <w:lang w:val="uk-UA"/>
        </w:rPr>
        <w:t>.</w:t>
      </w:r>
    </w:p>
    <w:p w:rsidR="00FE728C" w:rsidRDefault="00223310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223310">
        <w:rPr>
          <w:sz w:val="24"/>
          <w:szCs w:val="24"/>
          <w:lang w:val="uk-UA"/>
        </w:rPr>
        <w:t>Відповідальний підрозділ</w:t>
      </w:r>
      <w:r>
        <w:rPr>
          <w:sz w:val="24"/>
          <w:szCs w:val="24"/>
          <w:lang w:val="uk-UA"/>
        </w:rPr>
        <w:t xml:space="preserve">: </w:t>
      </w:r>
      <w:r w:rsidRPr="00223310">
        <w:rPr>
          <w:sz w:val="24"/>
          <w:szCs w:val="24"/>
          <w:lang w:val="uk-UA"/>
        </w:rPr>
        <w:t>Відділ закупівель матеріально-технічних ресурсів та тендерний комітет філії УГВ-Сервіс" АТ "Укргазвидобування"</w:t>
      </w:r>
    </w:p>
    <w:p w:rsidR="00223310" w:rsidRDefault="00223310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23310" w:rsidRDefault="00223310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23310" w:rsidRPr="007F2C43" w:rsidRDefault="00223310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EA7419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735FAE">
        <w:rPr>
          <w:sz w:val="24"/>
          <w:szCs w:val="24"/>
          <w:lang w:val="uk-UA"/>
        </w:rPr>
        <w:t>9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23310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5FAE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A06CB9"/>
    <w:rsid w:val="00A732F6"/>
    <w:rsid w:val="00A813BA"/>
    <w:rsid w:val="00AD0E4F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A7419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1951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3450-9F02-4E6B-83FE-1ABF4075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20</cp:revision>
  <cp:lastPrinted>2019-04-18T07:33:00Z</cp:lastPrinted>
  <dcterms:created xsi:type="dcterms:W3CDTF">2020-02-28T12:21:00Z</dcterms:created>
  <dcterms:modified xsi:type="dcterms:W3CDTF">2020-04-09T13:04:00Z</dcterms:modified>
</cp:coreProperties>
</file>