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72"/>
        <w:gridCol w:w="1855"/>
        <w:gridCol w:w="426"/>
        <w:gridCol w:w="228"/>
        <w:gridCol w:w="2161"/>
        <w:gridCol w:w="302"/>
        <w:gridCol w:w="1607"/>
        <w:gridCol w:w="236"/>
        <w:gridCol w:w="141"/>
        <w:gridCol w:w="615"/>
        <w:gridCol w:w="1304"/>
        <w:gridCol w:w="670"/>
        <w:gridCol w:w="7"/>
      </w:tblGrid>
      <w:tr w:rsidR="001766D7" w:rsidRPr="001766D7" w:rsidTr="00765FBA">
        <w:trPr>
          <w:gridAfter w:val="1"/>
          <w:wAfter w:w="7" w:type="dxa"/>
          <w:trHeight w:val="316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ПРОТОКОЛ</w:t>
            </w:r>
          </w:p>
        </w:tc>
      </w:tr>
      <w:tr w:rsidR="001766D7" w:rsidRPr="001766D7" w:rsidTr="00765FBA">
        <w:trPr>
          <w:gridAfter w:val="1"/>
          <w:wAfter w:w="7" w:type="dxa"/>
          <w:trHeight w:val="316"/>
        </w:trPr>
        <w:tc>
          <w:tcPr>
            <w:tcW w:w="9924" w:type="dxa"/>
            <w:gridSpan w:val="12"/>
          </w:tcPr>
          <w:p w:rsidR="001766D7" w:rsidRPr="00774481" w:rsidRDefault="001766D7" w:rsidP="006F2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відхилення пропозицій учасників </w:t>
            </w:r>
            <w:r w:rsidR="006F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закупівлі за рамковими угодами</w:t>
            </w:r>
          </w:p>
        </w:tc>
      </w:tr>
      <w:tr w:rsidR="001766D7" w:rsidRPr="001766D7" w:rsidTr="00765FBA">
        <w:trPr>
          <w:gridAfter w:val="1"/>
          <w:wAfter w:w="7" w:type="dxa"/>
          <w:trHeight w:val="509"/>
        </w:trPr>
        <w:tc>
          <w:tcPr>
            <w:tcW w:w="372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57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4"/>
          </w:tcPr>
          <w:p w:rsidR="001766D7" w:rsidRPr="00774481" w:rsidRDefault="001766D7" w:rsidP="001032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УГСБМ </w:t>
            </w:r>
            <w:r w:rsidR="0014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</w:t>
            </w:r>
            <w:r w:rsidR="00103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9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Т-0</w:t>
            </w:r>
            <w:r w:rsidR="00103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43" w:type="dxa"/>
            <w:gridSpan w:val="2"/>
          </w:tcPr>
          <w:p w:rsidR="001766D7" w:rsidRPr="00774481" w:rsidRDefault="00103242" w:rsidP="001032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B4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="001766D7"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757" w:type="dxa"/>
            <w:gridSpan w:val="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5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71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765FBA">
        <w:trPr>
          <w:gridAfter w:val="1"/>
          <w:wAfter w:w="7" w:type="dxa"/>
          <w:trHeight w:val="316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Замовник:</w:t>
            </w:r>
          </w:p>
        </w:tc>
      </w:tr>
      <w:tr w:rsidR="001766D7" w:rsidRPr="001766D7" w:rsidTr="00765FBA">
        <w:trPr>
          <w:gridAfter w:val="1"/>
          <w:wAfter w:w="7" w:type="dxa"/>
          <w:trHeight w:val="316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1.1. Найменування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Філія управління будівельно-монтажних робіт «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Укргазспецбудмонтаж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» ПАТ «Укргазвидобування»</w:t>
            </w:r>
          </w:p>
        </w:tc>
      </w:tr>
      <w:tr w:rsidR="001766D7" w:rsidRPr="001766D7" w:rsidTr="00765FBA">
        <w:trPr>
          <w:gridAfter w:val="1"/>
          <w:wAfter w:w="7" w:type="dxa"/>
          <w:trHeight w:val="80"/>
        </w:trPr>
        <w:tc>
          <w:tcPr>
            <w:tcW w:w="9924" w:type="dxa"/>
            <w:gridSpan w:val="12"/>
          </w:tcPr>
          <w:p w:rsidR="001766D7" w:rsidRPr="00774481" w:rsidRDefault="001766D7" w:rsidP="007132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1.2. Місцезнаходження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Україна, 63303, Харківська обл., м. 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Красноград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                      вул. Українська, 45</w:t>
            </w:r>
          </w:p>
        </w:tc>
      </w:tr>
      <w:tr w:rsidR="001766D7" w:rsidRPr="001766D7" w:rsidTr="00765FBA">
        <w:trPr>
          <w:gridAfter w:val="1"/>
          <w:wAfter w:w="7" w:type="dxa"/>
          <w:trHeight w:val="317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Інформація про предмет закупівлі:</w:t>
            </w:r>
          </w:p>
        </w:tc>
      </w:tr>
      <w:tr w:rsidR="001766D7" w:rsidRPr="007F2FF2" w:rsidTr="00765FBA">
        <w:trPr>
          <w:gridAfter w:val="1"/>
          <w:wAfter w:w="7" w:type="dxa"/>
          <w:trHeight w:val="565"/>
        </w:trPr>
        <w:tc>
          <w:tcPr>
            <w:tcW w:w="9924" w:type="dxa"/>
            <w:gridSpan w:val="12"/>
          </w:tcPr>
          <w:p w:rsidR="009F0EC4" w:rsidRPr="007F2FF2" w:rsidRDefault="00103242" w:rsidP="00F550F3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32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34330000-9 «Запасні частини до вантажних транспортних засобів, фургонів та легкових автомобілів» (Частини запасні до напівпричепів в асортименті)</w:t>
            </w:r>
          </w:p>
        </w:tc>
      </w:tr>
      <w:tr w:rsidR="001766D7" w:rsidRPr="001766D7" w:rsidTr="00765FBA">
        <w:trPr>
          <w:gridAfter w:val="1"/>
          <w:wAfter w:w="7" w:type="dxa"/>
          <w:trHeight w:val="707"/>
        </w:trPr>
        <w:tc>
          <w:tcPr>
            <w:tcW w:w="9924" w:type="dxa"/>
            <w:gridSpan w:val="12"/>
          </w:tcPr>
          <w:p w:rsidR="001766D7" w:rsidRPr="00774481" w:rsidRDefault="001766D7" w:rsidP="00F55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3.Дата оприлюднення та номер оголошення про проведення процедури закупівлі, </w:t>
            </w:r>
            <w:r w:rsidR="00F550F3" w:rsidRPr="00F55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опублікованого на сайті www.ugv.com.ua:</w:t>
            </w:r>
          </w:p>
        </w:tc>
      </w:tr>
      <w:tr w:rsidR="001766D7" w:rsidRPr="001766D7" w:rsidTr="00765FBA">
        <w:trPr>
          <w:gridAfter w:val="1"/>
          <w:wAfter w:w="7" w:type="dxa"/>
          <w:trHeight w:val="435"/>
        </w:trPr>
        <w:tc>
          <w:tcPr>
            <w:tcW w:w="2655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6D7" w:rsidRPr="00F550F3" w:rsidRDefault="00912D1F" w:rsidP="00765FB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УГСБМ 1</w:t>
            </w:r>
            <w:r w:rsidR="00765F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Т-0</w:t>
            </w:r>
            <w:r w:rsidR="00765F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48</w:t>
            </w:r>
            <w:r w:rsidR="00F550F3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від </w:t>
            </w:r>
            <w:r w:rsidR="00765F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  <w:r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 w:rsidR="00765F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864836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.201</w:t>
            </w:r>
            <w:r w:rsidR="00765F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1766D7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61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1305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671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  <w:tr w:rsidR="001766D7" w:rsidRPr="001766D7" w:rsidTr="00765FBA">
        <w:trPr>
          <w:gridAfter w:val="1"/>
          <w:wAfter w:w="7" w:type="dxa"/>
          <w:trHeight w:val="393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РОЗГЛЯДАЛИ:</w:t>
            </w:r>
          </w:p>
        </w:tc>
      </w:tr>
      <w:tr w:rsidR="001766D7" w:rsidRPr="001766D7" w:rsidTr="00765FBA">
        <w:trPr>
          <w:gridAfter w:val="1"/>
          <w:wAfter w:w="7" w:type="dxa"/>
          <w:trHeight w:val="322"/>
        </w:trPr>
        <w:tc>
          <w:tcPr>
            <w:tcW w:w="9924" w:type="dxa"/>
            <w:gridSpan w:val="12"/>
            <w:vMerge w:val="restart"/>
          </w:tcPr>
          <w:p w:rsidR="00912D1F" w:rsidRPr="00774481" w:rsidRDefault="00765FBA" w:rsidP="00765FBA">
            <w:pPr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Питання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0E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</w:t>
            </w:r>
            <w:r w:rsidR="001766D7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одо відхилення пропозиції Учасника </w:t>
            </w:r>
            <w:r w:rsidRPr="0076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ДП</w:t>
            </w:r>
            <w:r w:rsidR="0071329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АвтоМАЗ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-Україна</w:t>
            </w:r>
            <w:r w:rsidR="00864836" w:rsidRPr="0086483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, код ЄДРПОУ: 32376626</w:t>
            </w:r>
            <w:r w:rsidR="009F0EC4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F2FF2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зв'язку </w:t>
            </w:r>
            <w:r w:rsid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</w:t>
            </w:r>
            <w:r w:rsidR="007F2FF2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відповідністю вимогам документації закупівлі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рамковими угодами</w:t>
            </w:r>
            <w:r w:rsid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а саме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надані в складі пропозиції наступні документи: </w:t>
            </w:r>
            <w:r w:rsidRPr="00765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Копію довідки податкового органу, або лист за підписом Учасника з інформацією про відсутність/наявність заборгованості по сплаті обов’язкових податків, зборів та платежів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765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Звіт про рух грошових коштів, або довідка з зазначенням причин відсутності даної інформації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765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Витяг з реєстру платників ПДВ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 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що зазначено у </w:t>
            </w:r>
            <w:r w:rsid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протоколі розкриття 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пропозицій закупівлі товарів за рамковою угодою (І етап)</w:t>
            </w:r>
            <w:r w:rsid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від 25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7F2FF2">
              <w:t xml:space="preserve"> 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УГСБМ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9Т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48-ПР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1766D7" w:rsidRPr="001766D7" w:rsidTr="00765FBA">
        <w:trPr>
          <w:gridAfter w:val="1"/>
          <w:wAfter w:w="7" w:type="dxa"/>
          <w:trHeight w:val="2379"/>
        </w:trPr>
        <w:tc>
          <w:tcPr>
            <w:tcW w:w="9924" w:type="dxa"/>
            <w:gridSpan w:val="12"/>
            <w:vMerge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765FBA">
        <w:trPr>
          <w:gridAfter w:val="1"/>
          <w:wAfter w:w="7" w:type="dxa"/>
          <w:trHeight w:val="251"/>
        </w:trPr>
        <w:tc>
          <w:tcPr>
            <w:tcW w:w="2883" w:type="dxa"/>
            <w:gridSpan w:val="4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ВИРІШИЛИ:</w:t>
            </w:r>
          </w:p>
        </w:tc>
        <w:tc>
          <w:tcPr>
            <w:tcW w:w="2163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5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71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765FBA">
        <w:trPr>
          <w:gridAfter w:val="1"/>
          <w:wAfter w:w="7" w:type="dxa"/>
          <w:trHeight w:val="573"/>
        </w:trPr>
        <w:tc>
          <w:tcPr>
            <w:tcW w:w="9924" w:type="dxa"/>
            <w:gridSpan w:val="12"/>
            <w:vMerge w:val="restart"/>
          </w:tcPr>
          <w:p w:rsidR="00AF2132" w:rsidRPr="007F2FF2" w:rsidRDefault="001766D7" w:rsidP="00A56D5D">
            <w:pPr>
              <w:tabs>
                <w:tab w:val="left" w:pos="873"/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Відхилити пропозицію Учасника </w:t>
            </w:r>
            <w:r w:rsidR="00765FBA" w:rsidRPr="00765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ar-SA"/>
              </w:rPr>
              <w:t>ДП</w:t>
            </w:r>
            <w:r w:rsidR="00765FBA" w:rsidRPr="00765FB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 xml:space="preserve"> «</w:t>
            </w:r>
            <w:proofErr w:type="spellStart"/>
            <w:r w:rsidR="00765FBA" w:rsidRPr="00765FB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АвтоМАЗ</w:t>
            </w:r>
            <w:proofErr w:type="spellEnd"/>
            <w:r w:rsidR="00765FBA" w:rsidRPr="00765FB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-Україна»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відповідно до </w:t>
            </w:r>
            <w:r w:rsidRPr="007F2F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765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r w:rsidRPr="007F2F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765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4.5.1 п. 4.5. «Відхилення пропозиції закупівлі»</w:t>
            </w:r>
            <w:r w:rsidRPr="007F2F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56D5D" w:rsidRPr="00A56D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Розділу 4 </w:t>
            </w:r>
            <w:r w:rsidR="00A56D5D" w:rsidRPr="00A56D5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u w:val="single"/>
                <w:lang w:eastAsia="ru-RU"/>
              </w:rPr>
              <w:t>Регламенту взаємодії структурних підрозділів АТ «Укргазвидобування» під час закупівлі товарів робіт та послуг,</w:t>
            </w:r>
            <w:r w:rsidR="00A56D5D" w:rsidRPr="00A56D5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затвердженого рішенням Правління від 18.02.2019 р. № 371  введеного в дію з 18.02.2019 р. наказом Товариства від 18.02.2019 р. №116 (далі - Регламент), а саме:</w:t>
            </w:r>
            <w:r w:rsidR="00A56D5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пропозиція Учасника не відповідає вимогам документації процедури закупівлі</w:t>
            </w:r>
            <w:r w:rsidR="00AF2132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1766D7" w:rsidRPr="007F2FF2" w:rsidTr="00765FBA">
        <w:trPr>
          <w:gridAfter w:val="1"/>
          <w:wAfter w:w="7" w:type="dxa"/>
          <w:trHeight w:val="670"/>
        </w:trPr>
        <w:tc>
          <w:tcPr>
            <w:tcW w:w="9924" w:type="dxa"/>
            <w:gridSpan w:val="12"/>
            <w:vMerge/>
          </w:tcPr>
          <w:p w:rsidR="001766D7" w:rsidRPr="007F2FF2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765FBA">
        <w:trPr>
          <w:trHeight w:val="1125"/>
        </w:trPr>
        <w:tc>
          <w:tcPr>
            <w:tcW w:w="9924" w:type="dxa"/>
            <w:gridSpan w:val="13"/>
          </w:tcPr>
          <w:p w:rsidR="001766D7" w:rsidRDefault="00A56D5D" w:rsidP="00A56D5D">
            <w:pPr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766D7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Сектору </w:t>
            </w:r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організації </w:t>
            </w:r>
            <w:proofErr w:type="spellStart"/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півель</w:t>
            </w:r>
            <w:proofErr w:type="spellEnd"/>
            <w:r w:rsidR="001766D7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установленому порядку оприлюднити дану інформацію.</w:t>
            </w:r>
          </w:p>
          <w:p w:rsidR="00A56D5D" w:rsidRPr="00A56D5D" w:rsidRDefault="00A56D5D" w:rsidP="00A56D5D">
            <w:pPr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2132" w:rsidRPr="001766D7" w:rsidTr="00765FBA">
        <w:trPr>
          <w:gridAfter w:val="1"/>
          <w:wAfter w:w="7" w:type="dxa"/>
          <w:trHeight w:val="142"/>
        </w:trPr>
        <w:tc>
          <w:tcPr>
            <w:tcW w:w="9924" w:type="dxa"/>
            <w:gridSpan w:val="12"/>
          </w:tcPr>
          <w:p w:rsidR="00AF2132" w:rsidRPr="00774481" w:rsidRDefault="00AF2132" w:rsidP="001766D7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3405" w:rsidRDefault="00F53405"/>
    <w:sectPr w:rsidR="00F53405" w:rsidSect="00A56D5D">
      <w:pgSz w:w="11906" w:h="16838" w:code="9"/>
      <w:pgMar w:top="709" w:right="567" w:bottom="42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7DCD"/>
    <w:multiLevelType w:val="hybridMultilevel"/>
    <w:tmpl w:val="EF821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D7"/>
    <w:rsid w:val="00007F42"/>
    <w:rsid w:val="00080052"/>
    <w:rsid w:val="000D18E6"/>
    <w:rsid w:val="00103242"/>
    <w:rsid w:val="001420CD"/>
    <w:rsid w:val="001766D7"/>
    <w:rsid w:val="00203170"/>
    <w:rsid w:val="00246796"/>
    <w:rsid w:val="002700A1"/>
    <w:rsid w:val="00283B68"/>
    <w:rsid w:val="002C5851"/>
    <w:rsid w:val="003E576C"/>
    <w:rsid w:val="003F2789"/>
    <w:rsid w:val="00507FEE"/>
    <w:rsid w:val="00531ED8"/>
    <w:rsid w:val="00590EA1"/>
    <w:rsid w:val="005D1A97"/>
    <w:rsid w:val="00605457"/>
    <w:rsid w:val="00606231"/>
    <w:rsid w:val="00612A74"/>
    <w:rsid w:val="00661A24"/>
    <w:rsid w:val="006A0F4C"/>
    <w:rsid w:val="006F292D"/>
    <w:rsid w:val="0071329C"/>
    <w:rsid w:val="00765FBA"/>
    <w:rsid w:val="00774481"/>
    <w:rsid w:val="007F2FF2"/>
    <w:rsid w:val="00842699"/>
    <w:rsid w:val="00845510"/>
    <w:rsid w:val="00864836"/>
    <w:rsid w:val="00912D1F"/>
    <w:rsid w:val="009C23E7"/>
    <w:rsid w:val="009E25EF"/>
    <w:rsid w:val="009F0EC4"/>
    <w:rsid w:val="00A00191"/>
    <w:rsid w:val="00A46C49"/>
    <w:rsid w:val="00A56D5D"/>
    <w:rsid w:val="00A742AD"/>
    <w:rsid w:val="00A91A1D"/>
    <w:rsid w:val="00A97A98"/>
    <w:rsid w:val="00AF2132"/>
    <w:rsid w:val="00B06DFF"/>
    <w:rsid w:val="00B40653"/>
    <w:rsid w:val="00B41829"/>
    <w:rsid w:val="00BD2195"/>
    <w:rsid w:val="00BD4A88"/>
    <w:rsid w:val="00C25B6A"/>
    <w:rsid w:val="00C43A6E"/>
    <w:rsid w:val="00CC595E"/>
    <w:rsid w:val="00D26016"/>
    <w:rsid w:val="00DA1D1C"/>
    <w:rsid w:val="00E3649A"/>
    <w:rsid w:val="00F53405"/>
    <w:rsid w:val="00F550F3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ADB1-A30A-4990-8C0E-C294A08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1766D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9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9055-2B69-4E2E-B95D-B9CFA2BE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Гладкова Анна</cp:lastModifiedBy>
  <cp:revision>11</cp:revision>
  <cp:lastPrinted>2019-06-27T10:58:00Z</cp:lastPrinted>
  <dcterms:created xsi:type="dcterms:W3CDTF">2018-06-06T13:23:00Z</dcterms:created>
  <dcterms:modified xsi:type="dcterms:W3CDTF">2019-06-27T11:02:00Z</dcterms:modified>
</cp:coreProperties>
</file>