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D4" w:rsidRPr="002529AB" w:rsidRDefault="00A55A40" w:rsidP="004C06D4">
      <w:pPr>
        <w:pStyle w:val="a4"/>
        <w:rPr>
          <w:szCs w:val="28"/>
        </w:rPr>
      </w:pPr>
      <w:r w:rsidRPr="001C3148">
        <w:rPr>
          <w:szCs w:val="28"/>
        </w:rPr>
        <w:t>ПРОТОКОЛ №</w:t>
      </w:r>
      <w:r w:rsidR="003B7147">
        <w:rPr>
          <w:szCs w:val="28"/>
          <w:lang w:val="ru-RU"/>
        </w:rPr>
        <w:t>2</w:t>
      </w:r>
      <w:r w:rsidR="004A59D8">
        <w:rPr>
          <w:szCs w:val="28"/>
          <w:lang w:val="ru-RU"/>
        </w:rPr>
        <w:t>107</w:t>
      </w:r>
    </w:p>
    <w:p w:rsidR="004C06D4" w:rsidRPr="001C3148" w:rsidRDefault="004C06D4" w:rsidP="004C06D4">
      <w:pPr>
        <w:pStyle w:val="a4"/>
        <w:rPr>
          <w:b w:val="0"/>
          <w:szCs w:val="28"/>
        </w:rPr>
      </w:pPr>
      <w:r w:rsidRPr="001C3148">
        <w:rPr>
          <w:szCs w:val="28"/>
        </w:rPr>
        <w:t xml:space="preserve">від </w:t>
      </w:r>
      <w:r w:rsidR="004A59D8">
        <w:rPr>
          <w:szCs w:val="28"/>
          <w:lang w:val="ru-RU"/>
        </w:rPr>
        <w:t>06</w:t>
      </w:r>
      <w:r w:rsidR="002F4E11">
        <w:rPr>
          <w:szCs w:val="28"/>
          <w:lang w:val="ru-RU"/>
        </w:rPr>
        <w:t>.12</w:t>
      </w:r>
      <w:r w:rsidR="00062906">
        <w:rPr>
          <w:szCs w:val="28"/>
          <w:lang w:val="ru-RU"/>
        </w:rPr>
        <w:t>.</w:t>
      </w:r>
      <w:r w:rsidRPr="001C3148">
        <w:rPr>
          <w:szCs w:val="28"/>
        </w:rPr>
        <w:t>2018 року</w:t>
      </w:r>
    </w:p>
    <w:p w:rsidR="004C06D4" w:rsidRPr="001C3148" w:rsidRDefault="004C06D4" w:rsidP="004C06D4">
      <w:pPr>
        <w:jc w:val="center"/>
        <w:rPr>
          <w:b/>
          <w:sz w:val="28"/>
          <w:szCs w:val="28"/>
          <w:lang w:val="uk-UA"/>
        </w:rPr>
      </w:pPr>
      <w:r w:rsidRPr="001C3148">
        <w:rPr>
          <w:b/>
          <w:sz w:val="28"/>
          <w:szCs w:val="28"/>
          <w:lang w:val="uk-UA"/>
        </w:rPr>
        <w:t xml:space="preserve">Засідання Тендерного комітету АТ «Укргазвидобування» </w:t>
      </w:r>
    </w:p>
    <w:p w:rsidR="004C06D4" w:rsidRPr="001C3148" w:rsidRDefault="004C06D4" w:rsidP="004C06D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C3148">
        <w:rPr>
          <w:b/>
          <w:bCs/>
          <w:color w:val="000000"/>
          <w:sz w:val="28"/>
          <w:szCs w:val="28"/>
          <w:lang w:val="uk-UA"/>
        </w:rPr>
        <w:t>м. Київ</w:t>
      </w:r>
    </w:p>
    <w:p w:rsidR="00A22204" w:rsidRPr="001C3148" w:rsidRDefault="00A22204" w:rsidP="004C06D4">
      <w:pPr>
        <w:pStyle w:val="1"/>
        <w:numPr>
          <w:ilvl w:val="0"/>
          <w:numId w:val="19"/>
        </w:numPr>
        <w:rPr>
          <w:sz w:val="28"/>
          <w:szCs w:val="28"/>
        </w:rPr>
      </w:pPr>
    </w:p>
    <w:p w:rsidR="00762965" w:rsidRPr="001C3148" w:rsidRDefault="00762965" w:rsidP="00762965">
      <w:pPr>
        <w:rPr>
          <w:sz w:val="28"/>
          <w:szCs w:val="28"/>
          <w:lang w:val="uk-UA"/>
        </w:rPr>
      </w:pPr>
    </w:p>
    <w:tbl>
      <w:tblPr>
        <w:tblStyle w:val="12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4"/>
        <w:gridCol w:w="4021"/>
      </w:tblGrid>
      <w:tr w:rsidR="00A20B50" w:rsidRPr="001C3148" w:rsidTr="003E28E1">
        <w:tc>
          <w:tcPr>
            <w:tcW w:w="8500" w:type="dxa"/>
            <w:gridSpan w:val="2"/>
          </w:tcPr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C3148">
              <w:rPr>
                <w:b/>
                <w:bCs/>
                <w:color w:val="000000"/>
                <w:sz w:val="28"/>
                <w:szCs w:val="28"/>
                <w:lang w:val="uk-UA"/>
              </w:rPr>
              <w:t>Склад Тендерного комітету АТ «Укргазвидобування»:</w:t>
            </w:r>
          </w:p>
        </w:tc>
      </w:tr>
      <w:tr w:rsidR="00A20B50" w:rsidRPr="001C3148" w:rsidTr="003E28E1">
        <w:tc>
          <w:tcPr>
            <w:tcW w:w="524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1C3148">
              <w:rPr>
                <w:sz w:val="28"/>
                <w:szCs w:val="28"/>
                <w:lang w:val="uk-UA"/>
              </w:rPr>
              <w:t>Тендерн</w:t>
            </w:r>
            <w:proofErr w:type="spellEnd"/>
            <w:r w:rsidRPr="001C3148">
              <w:rPr>
                <w:sz w:val="28"/>
                <w:szCs w:val="28"/>
              </w:rPr>
              <w:t xml:space="preserve">ого </w:t>
            </w:r>
            <w:proofErr w:type="spellStart"/>
            <w:r w:rsidRPr="001C3148"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326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color w:val="000000"/>
                <w:sz w:val="28"/>
                <w:szCs w:val="28"/>
              </w:rPr>
              <w:t>Раздобарін С.М.</w:t>
            </w:r>
          </w:p>
        </w:tc>
      </w:tr>
      <w:tr w:rsidR="00A20B50" w:rsidRPr="001C3148" w:rsidTr="003E28E1">
        <w:tc>
          <w:tcPr>
            <w:tcW w:w="524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bCs/>
                <w:color w:val="000000"/>
                <w:sz w:val="28"/>
                <w:szCs w:val="28"/>
              </w:rPr>
              <w:t xml:space="preserve">Заступник </w:t>
            </w:r>
            <w:proofErr w:type="spellStart"/>
            <w:r w:rsidRPr="001C3148">
              <w:rPr>
                <w:bCs/>
                <w:color w:val="000000"/>
                <w:sz w:val="28"/>
                <w:szCs w:val="28"/>
              </w:rPr>
              <w:t>Голови</w:t>
            </w:r>
            <w:proofErr w:type="spellEnd"/>
            <w:r w:rsidRPr="001C3148">
              <w:rPr>
                <w:bCs/>
                <w:color w:val="000000"/>
                <w:sz w:val="28"/>
                <w:szCs w:val="28"/>
              </w:rPr>
              <w:t xml:space="preserve"> Тендерного </w:t>
            </w:r>
            <w:proofErr w:type="spellStart"/>
            <w:r w:rsidRPr="001C3148">
              <w:rPr>
                <w:bCs/>
                <w:color w:val="000000"/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326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bCs/>
                <w:color w:val="000000"/>
                <w:sz w:val="28"/>
                <w:szCs w:val="28"/>
              </w:rPr>
              <w:t>Зуєв Р.С.</w:t>
            </w:r>
          </w:p>
        </w:tc>
      </w:tr>
      <w:tr w:rsidR="00A20B50" w:rsidRPr="001C3148" w:rsidTr="003E28E1">
        <w:tc>
          <w:tcPr>
            <w:tcW w:w="524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bCs/>
                <w:color w:val="000000"/>
                <w:sz w:val="28"/>
                <w:szCs w:val="28"/>
              </w:rPr>
              <w:t xml:space="preserve">Члени Тендерного </w:t>
            </w:r>
            <w:proofErr w:type="spellStart"/>
            <w:r w:rsidRPr="001C3148">
              <w:rPr>
                <w:bCs/>
                <w:color w:val="000000"/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3260" w:type="dxa"/>
          </w:tcPr>
          <w:p w:rsidR="00A20B50" w:rsidRPr="001C3148" w:rsidRDefault="00111D2C" w:rsidP="00A20B50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1C3148">
              <w:rPr>
                <w:sz w:val="28"/>
                <w:szCs w:val="28"/>
                <w:lang w:val="uk-UA"/>
              </w:rPr>
              <w:t>Кацай І.О.</w:t>
            </w:r>
          </w:p>
        </w:tc>
      </w:tr>
      <w:tr w:rsidR="00A20B50" w:rsidRPr="001C3148" w:rsidTr="003E28E1">
        <w:tc>
          <w:tcPr>
            <w:tcW w:w="524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bCs/>
                <w:color w:val="000000"/>
                <w:sz w:val="28"/>
                <w:szCs w:val="28"/>
              </w:rPr>
              <w:t>Оропай П.Ю.</w:t>
            </w:r>
          </w:p>
        </w:tc>
      </w:tr>
      <w:tr w:rsidR="00A20B50" w:rsidRPr="001C3148" w:rsidTr="003E28E1">
        <w:tc>
          <w:tcPr>
            <w:tcW w:w="5240" w:type="dxa"/>
          </w:tcPr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sz w:val="28"/>
                <w:szCs w:val="28"/>
                <w:lang w:eastAsia="en-US"/>
              </w:rPr>
              <w:t>Котенко В. О.</w:t>
            </w:r>
          </w:p>
        </w:tc>
      </w:tr>
      <w:tr w:rsidR="00A20B50" w:rsidRPr="001C3148" w:rsidTr="003E28E1">
        <w:tc>
          <w:tcPr>
            <w:tcW w:w="5240" w:type="dxa"/>
          </w:tcPr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C3148">
              <w:rPr>
                <w:bCs/>
                <w:color w:val="000000"/>
                <w:sz w:val="28"/>
                <w:szCs w:val="28"/>
              </w:rPr>
              <w:t>Константинівський</w:t>
            </w:r>
            <w:proofErr w:type="spellEnd"/>
            <w:r w:rsidRPr="001C3148">
              <w:rPr>
                <w:bCs/>
                <w:color w:val="000000"/>
                <w:sz w:val="28"/>
                <w:szCs w:val="28"/>
              </w:rPr>
              <w:t xml:space="preserve"> О. В.</w:t>
            </w:r>
          </w:p>
        </w:tc>
      </w:tr>
      <w:tr w:rsidR="00A20B50" w:rsidRPr="001C3148" w:rsidTr="003E28E1">
        <w:trPr>
          <w:trHeight w:val="80"/>
        </w:trPr>
        <w:tc>
          <w:tcPr>
            <w:tcW w:w="5240" w:type="dxa"/>
          </w:tcPr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bCs/>
                <w:color w:val="000000"/>
                <w:sz w:val="28"/>
                <w:szCs w:val="28"/>
              </w:rPr>
              <w:t>Курилич Л. Б.</w:t>
            </w:r>
          </w:p>
        </w:tc>
      </w:tr>
      <w:tr w:rsidR="00A20B50" w:rsidRPr="001C3148" w:rsidTr="003E28E1">
        <w:tc>
          <w:tcPr>
            <w:tcW w:w="5240" w:type="dxa"/>
          </w:tcPr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B50" w:rsidRPr="001C3148" w:rsidRDefault="00A20B50" w:rsidP="00A20B50">
            <w:pPr>
              <w:rPr>
                <w:bCs/>
                <w:color w:val="000000"/>
                <w:sz w:val="28"/>
                <w:szCs w:val="28"/>
              </w:rPr>
            </w:pPr>
            <w:r w:rsidRPr="001C3148">
              <w:rPr>
                <w:bCs/>
                <w:color w:val="000000"/>
                <w:sz w:val="28"/>
                <w:szCs w:val="28"/>
              </w:rPr>
              <w:t>Шайтанова Т.М.</w:t>
            </w:r>
          </w:p>
        </w:tc>
      </w:tr>
    </w:tbl>
    <w:p w:rsidR="00A20B50" w:rsidRPr="001C3148" w:rsidRDefault="00A20B50" w:rsidP="00A20B50">
      <w:pPr>
        <w:rPr>
          <w:sz w:val="28"/>
          <w:szCs w:val="28"/>
          <w:lang w:val="uk-UA"/>
        </w:rPr>
      </w:pPr>
    </w:p>
    <w:p w:rsidR="008E4B04" w:rsidRPr="001C3148" w:rsidRDefault="008E4B04" w:rsidP="004C06D4">
      <w:pPr>
        <w:pStyle w:val="1"/>
        <w:numPr>
          <w:ilvl w:val="0"/>
          <w:numId w:val="19"/>
        </w:numPr>
        <w:rPr>
          <w:sz w:val="28"/>
          <w:szCs w:val="28"/>
        </w:rPr>
      </w:pPr>
      <w:r w:rsidRPr="001C3148">
        <w:rPr>
          <w:sz w:val="28"/>
          <w:szCs w:val="28"/>
        </w:rPr>
        <w:t>ПОРЯДОК ДЕННИЙ:</w:t>
      </w:r>
    </w:p>
    <w:p w:rsidR="00D85EC4" w:rsidRDefault="008E4B04" w:rsidP="00A53A6C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b/>
          <w:sz w:val="28"/>
          <w:szCs w:val="28"/>
          <w:lang w:val="uk-UA"/>
        </w:rPr>
      </w:pPr>
      <w:r w:rsidRPr="001C3148">
        <w:rPr>
          <w:sz w:val="28"/>
          <w:szCs w:val="28"/>
          <w:lang w:val="uk-UA"/>
        </w:rPr>
        <w:t xml:space="preserve">Розгляд </w:t>
      </w:r>
      <w:r w:rsidR="004A59D8">
        <w:rPr>
          <w:sz w:val="28"/>
          <w:szCs w:val="28"/>
          <w:lang w:val="uk-UA"/>
        </w:rPr>
        <w:t xml:space="preserve">питання щодо виконання </w:t>
      </w:r>
      <w:r w:rsidR="00BA422A">
        <w:rPr>
          <w:sz w:val="28"/>
          <w:szCs w:val="28"/>
          <w:lang w:val="uk-UA"/>
        </w:rPr>
        <w:t xml:space="preserve">рішення </w:t>
      </w:r>
      <w:r w:rsidR="00784714" w:rsidRPr="004A59D8">
        <w:rPr>
          <w:color w:val="000000"/>
          <w:sz w:val="28"/>
          <w:szCs w:val="28"/>
          <w:lang w:val="uk-UA"/>
        </w:rPr>
        <w:t>Тендерного комітету №2083 від 04.12.2018р</w:t>
      </w:r>
      <w:r w:rsidR="00784714">
        <w:rPr>
          <w:color w:val="000000"/>
          <w:sz w:val="28"/>
          <w:szCs w:val="28"/>
          <w:lang w:val="uk-UA"/>
        </w:rPr>
        <w:t>.</w:t>
      </w:r>
      <w:r w:rsidR="00784714">
        <w:rPr>
          <w:sz w:val="28"/>
          <w:szCs w:val="28"/>
          <w:lang w:val="uk-UA"/>
        </w:rPr>
        <w:t xml:space="preserve"> </w:t>
      </w:r>
      <w:r w:rsidR="00BA422A">
        <w:rPr>
          <w:sz w:val="28"/>
          <w:szCs w:val="28"/>
          <w:lang w:val="uk-UA"/>
        </w:rPr>
        <w:t xml:space="preserve">щодо </w:t>
      </w:r>
      <w:r w:rsidR="00397B80" w:rsidRPr="001C3148">
        <w:rPr>
          <w:sz w:val="28"/>
          <w:szCs w:val="28"/>
          <w:lang w:val="uk-UA"/>
        </w:rPr>
        <w:t>процедур</w:t>
      </w:r>
      <w:r w:rsidR="00391D65" w:rsidRPr="001C3148">
        <w:rPr>
          <w:sz w:val="28"/>
          <w:szCs w:val="28"/>
          <w:lang w:val="uk-UA"/>
        </w:rPr>
        <w:t>и</w:t>
      </w:r>
      <w:r w:rsidR="0015773F" w:rsidRPr="001C3148">
        <w:rPr>
          <w:sz w:val="28"/>
          <w:szCs w:val="28"/>
          <w:lang w:val="uk-UA"/>
        </w:rPr>
        <w:t xml:space="preserve"> допорогової закупівлі</w:t>
      </w:r>
      <w:r w:rsidR="003B7147">
        <w:rPr>
          <w:sz w:val="28"/>
          <w:szCs w:val="28"/>
          <w:lang w:val="uk-UA"/>
        </w:rPr>
        <w:t xml:space="preserve"> </w:t>
      </w:r>
      <w:r w:rsidR="00E73AE2" w:rsidRPr="00E73AE2">
        <w:rPr>
          <w:b/>
          <w:sz w:val="28"/>
          <w:szCs w:val="28"/>
          <w:lang w:val="uk-UA"/>
        </w:rPr>
        <w:t>№</w:t>
      </w:r>
      <w:r w:rsidR="003B7147" w:rsidRPr="00E73AE2">
        <w:rPr>
          <w:b/>
          <w:sz w:val="28"/>
          <w:szCs w:val="28"/>
          <w:lang w:val="uk-UA"/>
        </w:rPr>
        <w:t>18</w:t>
      </w:r>
      <w:r w:rsidR="00F75944" w:rsidRPr="00E73AE2">
        <w:rPr>
          <w:b/>
          <w:sz w:val="28"/>
          <w:szCs w:val="28"/>
          <w:lang w:val="uk-UA"/>
        </w:rPr>
        <w:t>Т</w:t>
      </w:r>
      <w:r w:rsidR="003B7147" w:rsidRPr="003B7147">
        <w:rPr>
          <w:b/>
          <w:sz w:val="28"/>
          <w:szCs w:val="28"/>
          <w:lang w:val="uk-UA"/>
        </w:rPr>
        <w:t>-</w:t>
      </w:r>
      <w:r w:rsidR="008E0CEF">
        <w:rPr>
          <w:b/>
          <w:sz w:val="28"/>
          <w:szCs w:val="28"/>
          <w:lang w:val="uk-UA"/>
        </w:rPr>
        <w:t>664</w:t>
      </w:r>
      <w:r w:rsidR="00E73AE2">
        <w:rPr>
          <w:b/>
          <w:sz w:val="28"/>
          <w:szCs w:val="28"/>
          <w:lang w:val="uk-UA"/>
        </w:rPr>
        <w:t xml:space="preserve"> - </w:t>
      </w:r>
      <w:r w:rsidR="008E0CEF" w:rsidRPr="008E0CEF">
        <w:rPr>
          <w:b/>
          <w:sz w:val="28"/>
          <w:szCs w:val="28"/>
          <w:lang w:val="uk-UA"/>
        </w:rPr>
        <w:t xml:space="preserve">42120000-6 - Насоси та компресори (Запасні частини до </w:t>
      </w:r>
      <w:proofErr w:type="spellStart"/>
      <w:r w:rsidR="008E0CEF" w:rsidRPr="008E0CEF">
        <w:rPr>
          <w:b/>
          <w:sz w:val="28"/>
          <w:szCs w:val="28"/>
          <w:lang w:val="uk-UA"/>
        </w:rPr>
        <w:t>керновідбірних</w:t>
      </w:r>
      <w:proofErr w:type="spellEnd"/>
      <w:r w:rsidR="008E0CEF" w:rsidRPr="008E0CEF">
        <w:rPr>
          <w:b/>
          <w:sz w:val="28"/>
          <w:szCs w:val="28"/>
          <w:lang w:val="uk-UA"/>
        </w:rPr>
        <w:t xml:space="preserve"> пристроїв)</w:t>
      </w:r>
      <w:r w:rsidR="00415B66">
        <w:rPr>
          <w:b/>
          <w:sz w:val="28"/>
          <w:szCs w:val="28"/>
          <w:lang w:val="uk-UA"/>
        </w:rPr>
        <w:t>.</w:t>
      </w:r>
    </w:p>
    <w:p w:rsidR="00990D2C" w:rsidRPr="001C3148" w:rsidRDefault="00990D2C" w:rsidP="00A53A6C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b/>
          <w:sz w:val="28"/>
          <w:szCs w:val="28"/>
          <w:lang w:val="uk-UA"/>
        </w:rPr>
      </w:pPr>
    </w:p>
    <w:p w:rsidR="008E4B04" w:rsidRPr="001C3148" w:rsidRDefault="008E4B04" w:rsidP="004C06D4">
      <w:pPr>
        <w:shd w:val="clear" w:color="auto" w:fill="FFFFFF"/>
        <w:ind w:right="1"/>
        <w:jc w:val="both"/>
        <w:rPr>
          <w:b/>
          <w:bCs/>
          <w:sz w:val="28"/>
          <w:szCs w:val="28"/>
          <w:lang w:val="uk-UA"/>
        </w:rPr>
      </w:pPr>
      <w:r w:rsidRPr="001C3148">
        <w:rPr>
          <w:b/>
          <w:sz w:val="28"/>
          <w:szCs w:val="28"/>
          <w:lang w:val="uk-UA"/>
        </w:rPr>
        <w:t>РОЗГЛЯДАЛИ:</w:t>
      </w:r>
    </w:p>
    <w:p w:rsidR="004A59D8" w:rsidRPr="004A59D8" w:rsidRDefault="004A59D8" w:rsidP="004A59D8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4A59D8">
        <w:rPr>
          <w:color w:val="000000"/>
          <w:sz w:val="28"/>
          <w:szCs w:val="28"/>
          <w:lang w:val="uk-UA"/>
        </w:rPr>
        <w:t>Службову записку начальника</w:t>
      </w:r>
      <w:r w:rsidR="000136CC">
        <w:rPr>
          <w:color w:val="000000"/>
          <w:sz w:val="28"/>
          <w:szCs w:val="28"/>
          <w:lang w:val="uk-UA"/>
        </w:rPr>
        <w:t xml:space="preserve"> відділу</w:t>
      </w:r>
      <w:bookmarkStart w:id="0" w:name="_GoBack"/>
      <w:bookmarkEnd w:id="0"/>
      <w:r w:rsidRPr="004A59D8">
        <w:rPr>
          <w:color w:val="000000"/>
          <w:sz w:val="28"/>
          <w:szCs w:val="28"/>
          <w:lang w:val="uk-UA"/>
        </w:rPr>
        <w:t xml:space="preserve"> бурових сервісів №12.1.3/1794-С від 05.12.2018 р. щодо виконання рішення Тендерного комітету №2083 від 04.12.2018 р. стосовно </w:t>
      </w:r>
      <w:r w:rsidRPr="004A59D8">
        <w:rPr>
          <w:sz w:val="28"/>
          <w:szCs w:val="28"/>
          <w:lang w:val="uk-UA"/>
        </w:rPr>
        <w:t xml:space="preserve">доопрацювати формулювання причин відхилення пропозиції учасника </w:t>
      </w:r>
      <w:r w:rsidRPr="004A59D8">
        <w:rPr>
          <w:b/>
          <w:sz w:val="28"/>
          <w:szCs w:val="28"/>
          <w:lang w:val="uk-UA"/>
        </w:rPr>
        <w:t>ТОВ «ІНВЕСТАВТОМАТИКА»</w:t>
      </w:r>
      <w:r w:rsidRPr="004A59D8">
        <w:rPr>
          <w:sz w:val="28"/>
          <w:szCs w:val="28"/>
          <w:lang w:val="uk-UA"/>
        </w:rPr>
        <w:t xml:space="preserve"> процедури допорогової закупівлі </w:t>
      </w:r>
      <w:r w:rsidRPr="004A59D8">
        <w:rPr>
          <w:b/>
          <w:sz w:val="28"/>
          <w:szCs w:val="28"/>
          <w:lang w:val="uk-UA"/>
        </w:rPr>
        <w:t xml:space="preserve">№18Т-664 - 42120000-6 - Насоси та компресори (Запасні частини до </w:t>
      </w:r>
      <w:proofErr w:type="spellStart"/>
      <w:r w:rsidRPr="004A59D8">
        <w:rPr>
          <w:b/>
          <w:sz w:val="28"/>
          <w:szCs w:val="28"/>
          <w:lang w:val="uk-UA"/>
        </w:rPr>
        <w:t>керновідбірних</w:t>
      </w:r>
      <w:proofErr w:type="spellEnd"/>
      <w:r w:rsidRPr="004A59D8">
        <w:rPr>
          <w:b/>
          <w:sz w:val="28"/>
          <w:szCs w:val="28"/>
          <w:lang w:val="uk-UA"/>
        </w:rPr>
        <w:t xml:space="preserve"> пристроїв)</w:t>
      </w:r>
      <w:r>
        <w:rPr>
          <w:b/>
          <w:sz w:val="28"/>
          <w:szCs w:val="28"/>
          <w:lang w:val="uk-UA"/>
        </w:rPr>
        <w:t xml:space="preserve">. </w:t>
      </w:r>
      <w:r w:rsidRPr="004A59D8">
        <w:rPr>
          <w:color w:val="000000"/>
          <w:sz w:val="28"/>
          <w:szCs w:val="28"/>
          <w:lang w:val="uk-UA"/>
        </w:rPr>
        <w:t>Згідно</w:t>
      </w:r>
      <w:r w:rsidRPr="004A59D8">
        <w:rPr>
          <w:sz w:val="28"/>
          <w:szCs w:val="28"/>
          <w:lang w:val="uk-UA"/>
        </w:rPr>
        <w:t xml:space="preserve"> слу</w:t>
      </w:r>
      <w:r>
        <w:rPr>
          <w:sz w:val="28"/>
          <w:szCs w:val="28"/>
          <w:lang w:val="uk-UA"/>
        </w:rPr>
        <w:t xml:space="preserve">жбової записки встановлена невідповідність розмірів, зазначених в кресленнях до технічних бюлетенів, наданих учасником, розмірам певного переліку деталей, які є предметом закупівлі, розмірам передбачених каталожними номерами запчастин до </w:t>
      </w:r>
      <w:proofErr w:type="spellStart"/>
      <w:r>
        <w:rPr>
          <w:sz w:val="28"/>
          <w:szCs w:val="28"/>
          <w:lang w:val="uk-UA"/>
        </w:rPr>
        <w:t>керновідбірних</w:t>
      </w:r>
      <w:proofErr w:type="spellEnd"/>
      <w:r>
        <w:rPr>
          <w:sz w:val="28"/>
          <w:szCs w:val="28"/>
          <w:lang w:val="uk-UA"/>
        </w:rPr>
        <w:t xml:space="preserve"> пристроїв, а саме:</w:t>
      </w:r>
    </w:p>
    <w:p w:rsidR="004A59D8" w:rsidRPr="004A59D8" w:rsidRDefault="004A59D8" w:rsidP="005432B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A59D8">
        <w:rPr>
          <w:sz w:val="28"/>
          <w:szCs w:val="28"/>
          <w:lang w:val="uk-UA"/>
        </w:rPr>
        <w:t xml:space="preserve">1. Сідло кульки (зав. 33300127): різниця в зовнішньому діаметрі та довжині сідла; </w:t>
      </w:r>
    </w:p>
    <w:p w:rsidR="004A59D8" w:rsidRPr="004A59D8" w:rsidRDefault="004A59D8" w:rsidP="005432B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A59D8">
        <w:rPr>
          <w:sz w:val="28"/>
          <w:szCs w:val="28"/>
          <w:lang w:val="uk-UA"/>
        </w:rPr>
        <w:t xml:space="preserve">2. Упорний підшипник (зав. 33300208): різниця в товщині підшипника; </w:t>
      </w:r>
    </w:p>
    <w:p w:rsidR="004A59D8" w:rsidRPr="004A59D8" w:rsidRDefault="004A59D8" w:rsidP="005432B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A59D8">
        <w:rPr>
          <w:sz w:val="28"/>
          <w:szCs w:val="28"/>
          <w:lang w:val="uk-UA"/>
        </w:rPr>
        <w:t xml:space="preserve">3. Фіксатор підшипника (зав. 33300207): різниця в зовнішньому діаметрі та довжині фіксатора; </w:t>
      </w:r>
    </w:p>
    <w:p w:rsidR="004A59D8" w:rsidRPr="004A59D8" w:rsidRDefault="004A59D8" w:rsidP="005432B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4A59D8">
        <w:rPr>
          <w:sz w:val="28"/>
          <w:szCs w:val="28"/>
          <w:lang w:val="uk-UA"/>
        </w:rPr>
        <w:t xml:space="preserve">4. Цанговий </w:t>
      </w:r>
      <w:proofErr w:type="spellStart"/>
      <w:r w:rsidRPr="004A59D8">
        <w:rPr>
          <w:sz w:val="28"/>
          <w:szCs w:val="28"/>
          <w:lang w:val="uk-UA"/>
        </w:rPr>
        <w:t>кернорвач</w:t>
      </w:r>
      <w:proofErr w:type="spellEnd"/>
      <w:r w:rsidRPr="004A59D8">
        <w:rPr>
          <w:sz w:val="28"/>
          <w:szCs w:val="28"/>
          <w:lang w:val="uk-UA"/>
        </w:rPr>
        <w:t xml:space="preserve"> (зав. 33300177): різниця в зовнішньому діаметрі та довжині кернорвача.</w:t>
      </w:r>
    </w:p>
    <w:p w:rsidR="00BA422A" w:rsidRDefault="00BA422A" w:rsidP="005432B5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Витяг з протоколу засідання Конфліктної комісії №101 від 22, 23.11.2018р. з рекомендацією скасувати </w:t>
      </w:r>
      <w:r w:rsidRPr="001C3148">
        <w:rPr>
          <w:sz w:val="28"/>
          <w:szCs w:val="28"/>
          <w:lang w:val="uk-UA"/>
        </w:rPr>
        <w:t>процедур</w:t>
      </w:r>
      <w:r>
        <w:rPr>
          <w:sz w:val="28"/>
          <w:szCs w:val="28"/>
          <w:lang w:val="uk-UA"/>
        </w:rPr>
        <w:t>у</w:t>
      </w:r>
      <w:r w:rsidRPr="001C3148">
        <w:rPr>
          <w:sz w:val="28"/>
          <w:szCs w:val="28"/>
          <w:lang w:val="uk-UA"/>
        </w:rPr>
        <w:t xml:space="preserve"> закупівлі</w:t>
      </w:r>
      <w:r>
        <w:rPr>
          <w:sz w:val="28"/>
          <w:szCs w:val="28"/>
          <w:lang w:val="uk-UA"/>
        </w:rPr>
        <w:t xml:space="preserve"> </w:t>
      </w:r>
      <w:r w:rsidRPr="00E73AE2">
        <w:rPr>
          <w:b/>
          <w:sz w:val="28"/>
          <w:szCs w:val="28"/>
          <w:lang w:val="uk-UA"/>
        </w:rPr>
        <w:t>№18Т</w:t>
      </w:r>
      <w:r w:rsidRPr="003B7147">
        <w:rPr>
          <w:b/>
          <w:sz w:val="28"/>
          <w:szCs w:val="28"/>
          <w:lang w:val="uk-UA"/>
        </w:rPr>
        <w:t>-</w:t>
      </w:r>
      <w:r w:rsidR="008E0CEF">
        <w:rPr>
          <w:b/>
          <w:sz w:val="28"/>
          <w:szCs w:val="28"/>
          <w:lang w:val="uk-UA"/>
        </w:rPr>
        <w:t>664</w:t>
      </w:r>
      <w:r w:rsidR="00BB414D">
        <w:rPr>
          <w:sz w:val="28"/>
          <w:szCs w:val="28"/>
          <w:lang w:val="uk-UA"/>
        </w:rPr>
        <w:t>.</w:t>
      </w:r>
    </w:p>
    <w:p w:rsidR="00D85EC4" w:rsidRPr="00E73AE2" w:rsidRDefault="00D85EC4" w:rsidP="00E73AE2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b/>
          <w:sz w:val="28"/>
          <w:szCs w:val="28"/>
          <w:lang w:val="uk-UA"/>
        </w:rPr>
      </w:pPr>
    </w:p>
    <w:p w:rsidR="00BC60E8" w:rsidRPr="001C3148" w:rsidRDefault="008E4B04" w:rsidP="004C06D4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C3148">
        <w:rPr>
          <w:b/>
          <w:bCs/>
          <w:color w:val="000000"/>
          <w:sz w:val="28"/>
          <w:szCs w:val="28"/>
          <w:lang w:val="uk-UA"/>
        </w:rPr>
        <w:t>ВИРІШИЛИ:</w:t>
      </w:r>
    </w:p>
    <w:tbl>
      <w:tblPr>
        <w:tblStyle w:val="21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820"/>
      </w:tblGrid>
      <w:tr w:rsidR="00A20B50" w:rsidRPr="00784714" w:rsidTr="00605BE8">
        <w:trPr>
          <w:trHeight w:val="37"/>
          <w:jc w:val="center"/>
        </w:trPr>
        <w:tc>
          <w:tcPr>
            <w:tcW w:w="10485" w:type="dxa"/>
            <w:gridSpan w:val="2"/>
          </w:tcPr>
          <w:p w:rsidR="005432B5" w:rsidRPr="005432B5" w:rsidRDefault="005432B5" w:rsidP="005432B5">
            <w:pPr>
              <w:tabs>
                <w:tab w:val="left" w:pos="570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432B5">
              <w:rPr>
                <w:sz w:val="28"/>
                <w:szCs w:val="28"/>
                <w:lang w:val="uk-UA"/>
              </w:rPr>
              <w:t xml:space="preserve">Прийняти до уваги </w:t>
            </w:r>
            <w:r w:rsidR="00784714">
              <w:rPr>
                <w:sz w:val="28"/>
                <w:szCs w:val="28"/>
                <w:lang w:val="uk-UA"/>
              </w:rPr>
              <w:t>інформацію відповідального підрозділу, викладену у службовій записці</w:t>
            </w:r>
            <w:r w:rsidRPr="005432B5">
              <w:rPr>
                <w:sz w:val="28"/>
                <w:szCs w:val="28"/>
                <w:lang w:val="uk-UA"/>
              </w:rPr>
              <w:t xml:space="preserve"> </w:t>
            </w:r>
            <w:r w:rsidR="00784714" w:rsidRPr="004A59D8">
              <w:rPr>
                <w:color w:val="000000"/>
                <w:sz w:val="28"/>
                <w:szCs w:val="28"/>
                <w:lang w:val="uk-UA"/>
              </w:rPr>
              <w:t>№</w:t>
            </w:r>
            <w:r w:rsidR="00784714">
              <w:rPr>
                <w:color w:val="000000"/>
                <w:sz w:val="28"/>
                <w:szCs w:val="28"/>
                <w:lang w:val="uk-UA"/>
              </w:rPr>
              <w:t xml:space="preserve">12.1.3/1794-С від 05.12.2018р., залишити рішення про відхилення пропозиції учасника </w:t>
            </w:r>
            <w:r w:rsidR="00784714" w:rsidRPr="004A59D8">
              <w:rPr>
                <w:b/>
                <w:sz w:val="28"/>
                <w:szCs w:val="28"/>
                <w:lang w:val="uk-UA"/>
              </w:rPr>
              <w:t>ТОВ «ІНВЕСТАВТОМАТИКА»</w:t>
            </w:r>
            <w:r w:rsidR="00784714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4714">
              <w:rPr>
                <w:color w:val="000000"/>
                <w:sz w:val="28"/>
                <w:szCs w:val="28"/>
                <w:lang w:val="uk-UA"/>
              </w:rPr>
              <w:t>без змін та продовжити процедуру закупівлі</w:t>
            </w:r>
            <w:r w:rsidR="00784714">
              <w:rPr>
                <w:sz w:val="28"/>
                <w:szCs w:val="28"/>
                <w:lang w:val="uk-UA"/>
              </w:rPr>
              <w:t xml:space="preserve"> </w:t>
            </w:r>
            <w:r w:rsidRPr="004A59D8">
              <w:rPr>
                <w:b/>
                <w:sz w:val="28"/>
                <w:szCs w:val="28"/>
                <w:lang w:val="uk-UA"/>
              </w:rPr>
              <w:t xml:space="preserve">№18Т-664 - 42120000-6 - Насоси та компресори (Запасні частини до </w:t>
            </w:r>
            <w:proofErr w:type="spellStart"/>
            <w:r w:rsidRPr="004A59D8">
              <w:rPr>
                <w:b/>
                <w:sz w:val="28"/>
                <w:szCs w:val="28"/>
                <w:lang w:val="uk-UA"/>
              </w:rPr>
              <w:t>керновідбірних</w:t>
            </w:r>
            <w:proofErr w:type="spellEnd"/>
            <w:r w:rsidRPr="004A59D8">
              <w:rPr>
                <w:b/>
                <w:sz w:val="28"/>
                <w:szCs w:val="28"/>
                <w:lang w:val="uk-UA"/>
              </w:rPr>
              <w:t xml:space="preserve"> пристроїв)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:rsidR="000746F1" w:rsidRPr="001C3148" w:rsidRDefault="000746F1" w:rsidP="000746F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A20B50" w:rsidRPr="001C3148" w:rsidRDefault="00A20B50" w:rsidP="00A20B50">
            <w:pPr>
              <w:rPr>
                <w:sz w:val="28"/>
                <w:szCs w:val="28"/>
                <w:lang w:val="uk-UA"/>
              </w:rPr>
            </w:pPr>
            <w:r w:rsidRPr="001C3148">
              <w:rPr>
                <w:b/>
                <w:bCs/>
                <w:sz w:val="28"/>
                <w:szCs w:val="28"/>
                <w:lang w:val="uk-UA"/>
              </w:rPr>
              <w:lastRenderedPageBreak/>
              <w:t>Голосували:</w:t>
            </w:r>
          </w:p>
        </w:tc>
      </w:tr>
      <w:tr w:rsidR="00A20B50" w:rsidRPr="00784714" w:rsidTr="00605BE8">
        <w:trPr>
          <w:trHeight w:val="44"/>
          <w:jc w:val="center"/>
        </w:trPr>
        <w:tc>
          <w:tcPr>
            <w:tcW w:w="5665" w:type="dxa"/>
          </w:tcPr>
          <w:p w:rsidR="00A20B50" w:rsidRPr="001C3148" w:rsidRDefault="00A20B50" w:rsidP="00A20B50">
            <w:pPr>
              <w:jc w:val="center"/>
              <w:rPr>
                <w:sz w:val="28"/>
                <w:szCs w:val="28"/>
                <w:lang w:val="uk-UA"/>
              </w:rPr>
            </w:pPr>
            <w:r w:rsidRPr="001C3148">
              <w:rPr>
                <w:bCs/>
                <w:sz w:val="28"/>
                <w:szCs w:val="28"/>
                <w:lang w:val="uk-UA"/>
              </w:rPr>
              <w:lastRenderedPageBreak/>
              <w:t xml:space="preserve">                                 за «_____»</w:t>
            </w:r>
          </w:p>
        </w:tc>
        <w:tc>
          <w:tcPr>
            <w:tcW w:w="4820" w:type="dxa"/>
          </w:tcPr>
          <w:p w:rsidR="00A20B50" w:rsidRPr="001C3148" w:rsidRDefault="00A20B50" w:rsidP="00A20B50">
            <w:pPr>
              <w:rPr>
                <w:sz w:val="28"/>
                <w:szCs w:val="28"/>
                <w:lang w:val="uk-UA"/>
              </w:rPr>
            </w:pPr>
          </w:p>
        </w:tc>
      </w:tr>
      <w:tr w:rsidR="00A20B50" w:rsidRPr="00784714" w:rsidTr="00605BE8">
        <w:trPr>
          <w:trHeight w:val="37"/>
          <w:jc w:val="center"/>
        </w:trPr>
        <w:tc>
          <w:tcPr>
            <w:tcW w:w="5665" w:type="dxa"/>
          </w:tcPr>
          <w:p w:rsidR="00A20B50" w:rsidRPr="001C3148" w:rsidRDefault="00A20B50" w:rsidP="00A20B50">
            <w:pPr>
              <w:jc w:val="right"/>
              <w:rPr>
                <w:sz w:val="28"/>
                <w:szCs w:val="28"/>
                <w:lang w:val="uk-UA"/>
              </w:rPr>
            </w:pPr>
            <w:r w:rsidRPr="001C3148">
              <w:rPr>
                <w:bCs/>
                <w:sz w:val="28"/>
                <w:szCs w:val="28"/>
                <w:lang w:val="uk-UA"/>
              </w:rPr>
              <w:t>проти «_____»</w:t>
            </w:r>
          </w:p>
        </w:tc>
        <w:tc>
          <w:tcPr>
            <w:tcW w:w="4820" w:type="dxa"/>
          </w:tcPr>
          <w:p w:rsidR="00A20B50" w:rsidRPr="001C3148" w:rsidRDefault="00A20B50" w:rsidP="00A20B50">
            <w:pPr>
              <w:rPr>
                <w:sz w:val="28"/>
                <w:szCs w:val="28"/>
                <w:lang w:val="uk-UA"/>
              </w:rPr>
            </w:pPr>
          </w:p>
        </w:tc>
      </w:tr>
      <w:tr w:rsidR="00A20B50" w:rsidRPr="00784714" w:rsidTr="00605BE8">
        <w:trPr>
          <w:trHeight w:val="38"/>
          <w:jc w:val="center"/>
        </w:trPr>
        <w:tc>
          <w:tcPr>
            <w:tcW w:w="5665" w:type="dxa"/>
          </w:tcPr>
          <w:p w:rsidR="00A20B50" w:rsidRPr="001C3148" w:rsidRDefault="00A20B50" w:rsidP="00A20B50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20B50" w:rsidRPr="001C3148" w:rsidRDefault="00A20B50" w:rsidP="00A20B50">
            <w:pPr>
              <w:rPr>
                <w:sz w:val="28"/>
                <w:szCs w:val="28"/>
                <w:lang w:val="uk-UA"/>
              </w:rPr>
            </w:pPr>
          </w:p>
        </w:tc>
      </w:tr>
      <w:tr w:rsidR="00A20B50" w:rsidRPr="001C3148" w:rsidTr="00605BE8">
        <w:trPr>
          <w:trHeight w:val="76"/>
          <w:jc w:val="center"/>
        </w:trPr>
        <w:tc>
          <w:tcPr>
            <w:tcW w:w="5665" w:type="dxa"/>
          </w:tcPr>
          <w:p w:rsidR="00A20B50" w:rsidRPr="001C3148" w:rsidRDefault="00A20B50" w:rsidP="00A20B5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C314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07665" w:rsidRPr="001C3148">
              <w:rPr>
                <w:b/>
                <w:bCs/>
                <w:sz w:val="28"/>
                <w:szCs w:val="28"/>
                <w:lang w:val="uk-UA"/>
              </w:rPr>
              <w:t>_</w:t>
            </w:r>
            <w:r w:rsidR="00314510">
              <w:rPr>
                <w:bCs/>
                <w:sz w:val="28"/>
                <w:szCs w:val="28"/>
                <w:u w:val="single"/>
                <w:lang w:val="uk-UA"/>
              </w:rPr>
              <w:t>відпустка</w:t>
            </w:r>
            <w:r w:rsidR="00407665" w:rsidRPr="001C3148">
              <w:rPr>
                <w:b/>
                <w:bCs/>
                <w:sz w:val="28"/>
                <w:szCs w:val="28"/>
                <w:lang w:val="uk-UA"/>
              </w:rPr>
              <w:t xml:space="preserve">_____ </w:t>
            </w:r>
            <w:r w:rsidRPr="001C3148">
              <w:rPr>
                <w:b/>
                <w:bCs/>
                <w:sz w:val="28"/>
                <w:szCs w:val="28"/>
                <w:lang w:val="uk-UA"/>
              </w:rPr>
              <w:t>Котенко В. О.</w:t>
            </w: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  <w:lang w:val="uk-UA"/>
              </w:rPr>
              <w:t xml:space="preserve">_______________ </w:t>
            </w:r>
            <w:proofErr w:type="spellStart"/>
            <w:r w:rsidRPr="001C3148">
              <w:rPr>
                <w:b/>
                <w:bCs/>
                <w:color w:val="000000"/>
                <w:sz w:val="28"/>
                <w:szCs w:val="28"/>
                <w:lang w:val="uk-UA"/>
              </w:rPr>
              <w:t>Константинівс</w:t>
            </w:r>
            <w:r w:rsidRPr="00784714">
              <w:rPr>
                <w:b/>
                <w:bCs/>
                <w:color w:val="000000"/>
                <w:sz w:val="28"/>
                <w:szCs w:val="28"/>
                <w:lang w:val="uk-UA"/>
              </w:rPr>
              <w:t>ь</w:t>
            </w:r>
            <w:proofErr w:type="spellEnd"/>
            <w:r w:rsidRPr="001C3148">
              <w:rPr>
                <w:b/>
                <w:bCs/>
                <w:color w:val="000000"/>
                <w:sz w:val="28"/>
                <w:szCs w:val="28"/>
              </w:rPr>
              <w:t>кий О. В.</w:t>
            </w: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</w:rPr>
              <w:t>_______________ Курилич Л.Б.</w:t>
            </w:r>
          </w:p>
          <w:p w:rsidR="00A20B50" w:rsidRPr="001C3148" w:rsidRDefault="00A20B50" w:rsidP="00A20B5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</w:rPr>
              <w:t>_</w:t>
            </w:r>
            <w:r w:rsidR="00314510">
              <w:rPr>
                <w:bCs/>
                <w:sz w:val="28"/>
                <w:szCs w:val="28"/>
                <w:u w:val="single"/>
                <w:lang w:val="uk-UA"/>
              </w:rPr>
              <w:t>відрядження</w:t>
            </w:r>
            <w:r w:rsidRPr="001C3148">
              <w:rPr>
                <w:b/>
                <w:bCs/>
                <w:sz w:val="28"/>
                <w:szCs w:val="28"/>
              </w:rPr>
              <w:t xml:space="preserve">_____ </w:t>
            </w:r>
            <w:r w:rsidR="00111D2C" w:rsidRPr="001C3148">
              <w:rPr>
                <w:b/>
                <w:bCs/>
                <w:sz w:val="28"/>
                <w:szCs w:val="28"/>
              </w:rPr>
              <w:t>Кацай І.О.</w:t>
            </w: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</w:rPr>
              <w:t>_________________ Оропай П.Ю.</w:t>
            </w: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  <w:p w:rsidR="00A20B50" w:rsidRPr="001C3148" w:rsidRDefault="00CE5C40" w:rsidP="00022672">
            <w:pPr>
              <w:rPr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</w:rPr>
              <w:t>_________________</w:t>
            </w:r>
            <w:r w:rsidR="00A20B50" w:rsidRPr="001C3148">
              <w:rPr>
                <w:b/>
                <w:bCs/>
                <w:sz w:val="28"/>
                <w:szCs w:val="28"/>
              </w:rPr>
              <w:t xml:space="preserve"> Шайтанова Т.М.</w:t>
            </w:r>
          </w:p>
        </w:tc>
      </w:tr>
      <w:tr w:rsidR="00A20B50" w:rsidRPr="001C3148" w:rsidTr="00605BE8">
        <w:trPr>
          <w:trHeight w:val="113"/>
          <w:jc w:val="center"/>
        </w:trPr>
        <w:tc>
          <w:tcPr>
            <w:tcW w:w="5665" w:type="dxa"/>
            <w:vAlign w:val="bottom"/>
          </w:tcPr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</w:rPr>
              <w:t xml:space="preserve">Голова Тендерного </w:t>
            </w:r>
            <w:proofErr w:type="spellStart"/>
            <w:r w:rsidRPr="001C3148"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 w:rsidRPr="001C3148">
              <w:rPr>
                <w:b/>
                <w:bCs/>
                <w:sz w:val="28"/>
                <w:szCs w:val="28"/>
              </w:rPr>
              <w:t xml:space="preserve"> </w:t>
            </w: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</w:rPr>
              <w:t xml:space="preserve">_______________ </w:t>
            </w:r>
            <w:r w:rsidRPr="001C3148">
              <w:rPr>
                <w:b/>
                <w:color w:val="000000"/>
                <w:sz w:val="28"/>
                <w:szCs w:val="28"/>
              </w:rPr>
              <w:t>Раздобарін С.М.</w:t>
            </w:r>
          </w:p>
        </w:tc>
      </w:tr>
      <w:tr w:rsidR="00A20B50" w:rsidRPr="001C3148" w:rsidTr="00605BE8">
        <w:trPr>
          <w:trHeight w:val="113"/>
          <w:jc w:val="center"/>
        </w:trPr>
        <w:tc>
          <w:tcPr>
            <w:tcW w:w="5665" w:type="dxa"/>
            <w:vAlign w:val="bottom"/>
          </w:tcPr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148">
              <w:rPr>
                <w:b/>
                <w:bCs/>
                <w:color w:val="000000"/>
                <w:sz w:val="28"/>
                <w:szCs w:val="28"/>
              </w:rPr>
              <w:t xml:space="preserve">Заступник </w:t>
            </w:r>
            <w:proofErr w:type="spellStart"/>
            <w:r w:rsidRPr="001C3148">
              <w:rPr>
                <w:b/>
                <w:bCs/>
                <w:color w:val="000000"/>
                <w:sz w:val="28"/>
                <w:szCs w:val="28"/>
              </w:rPr>
              <w:t>Голови</w:t>
            </w:r>
            <w:proofErr w:type="spellEnd"/>
            <w:r w:rsidRPr="001C3148">
              <w:rPr>
                <w:b/>
                <w:bCs/>
                <w:color w:val="000000"/>
                <w:sz w:val="28"/>
                <w:szCs w:val="28"/>
              </w:rPr>
              <w:t xml:space="preserve"> Тендерного </w:t>
            </w:r>
            <w:proofErr w:type="spellStart"/>
            <w:r w:rsidRPr="001C3148">
              <w:rPr>
                <w:b/>
                <w:bCs/>
                <w:color w:val="000000"/>
                <w:sz w:val="28"/>
                <w:szCs w:val="28"/>
              </w:rPr>
              <w:t>комітету</w:t>
            </w:r>
            <w:proofErr w:type="spellEnd"/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20B50" w:rsidRPr="001C3148" w:rsidRDefault="00A20B50" w:rsidP="00A20B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148">
              <w:rPr>
                <w:b/>
                <w:bCs/>
                <w:color w:val="000000"/>
                <w:sz w:val="28"/>
                <w:szCs w:val="28"/>
              </w:rPr>
              <w:t>________________ Зуєв Р.С.</w:t>
            </w: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0B50" w:rsidRPr="001C3148" w:rsidTr="00605BE8">
        <w:trPr>
          <w:jc w:val="center"/>
        </w:trPr>
        <w:tc>
          <w:tcPr>
            <w:tcW w:w="5665" w:type="dxa"/>
            <w:vAlign w:val="bottom"/>
          </w:tcPr>
          <w:p w:rsidR="00A20B50" w:rsidRPr="001C3148" w:rsidRDefault="00A20B50" w:rsidP="00A20B50">
            <w:pPr>
              <w:ind w:left="37" w:hanging="37"/>
              <w:rPr>
                <w:b/>
                <w:bCs/>
                <w:sz w:val="28"/>
                <w:szCs w:val="28"/>
              </w:rPr>
            </w:pPr>
          </w:p>
          <w:p w:rsidR="00A20B50" w:rsidRPr="001C3148" w:rsidRDefault="00A20B50" w:rsidP="00A20B50">
            <w:pPr>
              <w:ind w:left="37" w:hanging="37"/>
              <w:rPr>
                <w:b/>
                <w:bCs/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</w:rPr>
              <w:t xml:space="preserve">Секретар Тендерного </w:t>
            </w:r>
            <w:proofErr w:type="spellStart"/>
            <w:r w:rsidRPr="001C3148"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</w:p>
          <w:p w:rsidR="00A20B50" w:rsidRDefault="00A20B50" w:rsidP="00A20B50">
            <w:pPr>
              <w:rPr>
                <w:b/>
                <w:bCs/>
                <w:sz w:val="28"/>
                <w:szCs w:val="28"/>
              </w:rPr>
            </w:pPr>
          </w:p>
          <w:p w:rsidR="008759CA" w:rsidRPr="001C3148" w:rsidRDefault="008759CA" w:rsidP="00A20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  <w:r w:rsidRPr="001C3148">
              <w:rPr>
                <w:b/>
                <w:bCs/>
                <w:sz w:val="28"/>
                <w:szCs w:val="28"/>
              </w:rPr>
              <w:t>_______________ Горчаківська Г.В.</w:t>
            </w:r>
          </w:p>
          <w:p w:rsidR="00A20B50" w:rsidRPr="001C3148" w:rsidRDefault="00A20B50" w:rsidP="00A20B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612B" w:rsidRPr="001C3148" w:rsidRDefault="001A612B" w:rsidP="00284244">
      <w:pPr>
        <w:rPr>
          <w:sz w:val="28"/>
          <w:szCs w:val="28"/>
        </w:rPr>
      </w:pPr>
    </w:p>
    <w:sectPr w:rsidR="001A612B" w:rsidRPr="001C3148" w:rsidSect="00605BE8">
      <w:pgSz w:w="11906" w:h="16838"/>
      <w:pgMar w:top="709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4750"/>
    <w:multiLevelType w:val="hybridMultilevel"/>
    <w:tmpl w:val="86AE6714"/>
    <w:lvl w:ilvl="0" w:tplc="0A221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A11260"/>
    <w:multiLevelType w:val="hybridMultilevel"/>
    <w:tmpl w:val="8F701D58"/>
    <w:lvl w:ilvl="0" w:tplc="D7F68B3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611705"/>
    <w:multiLevelType w:val="hybridMultilevel"/>
    <w:tmpl w:val="D34CCAF4"/>
    <w:lvl w:ilvl="0" w:tplc="FFCA83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533C7847"/>
    <w:multiLevelType w:val="hybridMultilevel"/>
    <w:tmpl w:val="376EC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81BA6"/>
    <w:multiLevelType w:val="hybridMultilevel"/>
    <w:tmpl w:val="FC5A9C0E"/>
    <w:lvl w:ilvl="0" w:tplc="07383C9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5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14"/>
  </w:num>
  <w:num w:numId="9">
    <w:abstractNumId w:val="12"/>
  </w:num>
  <w:num w:numId="10">
    <w:abstractNumId w:val="20"/>
  </w:num>
  <w:num w:numId="11">
    <w:abstractNumId w:val="16"/>
  </w:num>
  <w:num w:numId="12">
    <w:abstractNumId w:val="18"/>
  </w:num>
  <w:num w:numId="13">
    <w:abstractNumId w:val="8"/>
  </w:num>
  <w:num w:numId="14">
    <w:abstractNumId w:val="25"/>
  </w:num>
  <w:num w:numId="15">
    <w:abstractNumId w:val="5"/>
  </w:num>
  <w:num w:numId="16">
    <w:abstractNumId w:val="3"/>
  </w:num>
  <w:num w:numId="17">
    <w:abstractNumId w:val="11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1"/>
  </w:num>
  <w:num w:numId="22">
    <w:abstractNumId w:val="22"/>
  </w:num>
  <w:num w:numId="23">
    <w:abstractNumId w:val="17"/>
  </w:num>
  <w:num w:numId="24">
    <w:abstractNumId w:val="23"/>
  </w:num>
  <w:num w:numId="25">
    <w:abstractNumId w:val="7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3898"/>
    <w:rsid w:val="00005AEE"/>
    <w:rsid w:val="00006494"/>
    <w:rsid w:val="000107CB"/>
    <w:rsid w:val="00013431"/>
    <w:rsid w:val="000136CC"/>
    <w:rsid w:val="00016F10"/>
    <w:rsid w:val="00022672"/>
    <w:rsid w:val="000232E9"/>
    <w:rsid w:val="0002585D"/>
    <w:rsid w:val="000261C9"/>
    <w:rsid w:val="00031CDB"/>
    <w:rsid w:val="0003362A"/>
    <w:rsid w:val="00043ABA"/>
    <w:rsid w:val="00044470"/>
    <w:rsid w:val="0004590E"/>
    <w:rsid w:val="00052A6B"/>
    <w:rsid w:val="00062906"/>
    <w:rsid w:val="00062FB3"/>
    <w:rsid w:val="0006561F"/>
    <w:rsid w:val="00067C74"/>
    <w:rsid w:val="00070FB4"/>
    <w:rsid w:val="000711B6"/>
    <w:rsid w:val="000728D0"/>
    <w:rsid w:val="000746F1"/>
    <w:rsid w:val="00080970"/>
    <w:rsid w:val="0008202B"/>
    <w:rsid w:val="00096DDC"/>
    <w:rsid w:val="000A2EBB"/>
    <w:rsid w:val="000A7981"/>
    <w:rsid w:val="000B004B"/>
    <w:rsid w:val="000B6E15"/>
    <w:rsid w:val="000B7BB7"/>
    <w:rsid w:val="000C1856"/>
    <w:rsid w:val="000C1DB1"/>
    <w:rsid w:val="000C2F3E"/>
    <w:rsid w:val="000D5BF6"/>
    <w:rsid w:val="000E1652"/>
    <w:rsid w:val="000E2653"/>
    <w:rsid w:val="000E6AA0"/>
    <w:rsid w:val="000F0E49"/>
    <w:rsid w:val="000F478C"/>
    <w:rsid w:val="000F4D04"/>
    <w:rsid w:val="001027A4"/>
    <w:rsid w:val="00110BAB"/>
    <w:rsid w:val="00111D2C"/>
    <w:rsid w:val="00113A83"/>
    <w:rsid w:val="0011744A"/>
    <w:rsid w:val="0011756F"/>
    <w:rsid w:val="001202E7"/>
    <w:rsid w:val="001205CE"/>
    <w:rsid w:val="00120EDA"/>
    <w:rsid w:val="0012169B"/>
    <w:rsid w:val="00121CF5"/>
    <w:rsid w:val="001227A4"/>
    <w:rsid w:val="0013047F"/>
    <w:rsid w:val="00131ABB"/>
    <w:rsid w:val="0013603D"/>
    <w:rsid w:val="001413E5"/>
    <w:rsid w:val="0014175F"/>
    <w:rsid w:val="001450AD"/>
    <w:rsid w:val="001475EB"/>
    <w:rsid w:val="00150CA7"/>
    <w:rsid w:val="00152758"/>
    <w:rsid w:val="00153D3C"/>
    <w:rsid w:val="00156F71"/>
    <w:rsid w:val="0015720E"/>
    <w:rsid w:val="0015773F"/>
    <w:rsid w:val="0016308B"/>
    <w:rsid w:val="0017047B"/>
    <w:rsid w:val="001705F9"/>
    <w:rsid w:val="00176B34"/>
    <w:rsid w:val="001A612B"/>
    <w:rsid w:val="001B2E17"/>
    <w:rsid w:val="001B619A"/>
    <w:rsid w:val="001C0AF2"/>
    <w:rsid w:val="001C18DC"/>
    <w:rsid w:val="001C3148"/>
    <w:rsid w:val="001C3285"/>
    <w:rsid w:val="001C38DF"/>
    <w:rsid w:val="001C4504"/>
    <w:rsid w:val="001C7F0E"/>
    <w:rsid w:val="001D34D1"/>
    <w:rsid w:val="001E06A5"/>
    <w:rsid w:val="001E65C7"/>
    <w:rsid w:val="001F18C4"/>
    <w:rsid w:val="002139F4"/>
    <w:rsid w:val="00214C73"/>
    <w:rsid w:val="002165C4"/>
    <w:rsid w:val="00222D40"/>
    <w:rsid w:val="00222DBB"/>
    <w:rsid w:val="00223498"/>
    <w:rsid w:val="0023152D"/>
    <w:rsid w:val="00233C44"/>
    <w:rsid w:val="00241A7B"/>
    <w:rsid w:val="00241EA8"/>
    <w:rsid w:val="00242D4F"/>
    <w:rsid w:val="002459DB"/>
    <w:rsid w:val="00247AAC"/>
    <w:rsid w:val="002528BB"/>
    <w:rsid w:val="002529AB"/>
    <w:rsid w:val="002614DB"/>
    <w:rsid w:val="002626CA"/>
    <w:rsid w:val="00267062"/>
    <w:rsid w:val="00270C5B"/>
    <w:rsid w:val="0027254A"/>
    <w:rsid w:val="00272AF4"/>
    <w:rsid w:val="00284244"/>
    <w:rsid w:val="0028580E"/>
    <w:rsid w:val="00286D98"/>
    <w:rsid w:val="00287C7E"/>
    <w:rsid w:val="00296AA6"/>
    <w:rsid w:val="00296DB1"/>
    <w:rsid w:val="002A41C9"/>
    <w:rsid w:val="002A69CF"/>
    <w:rsid w:val="002B2948"/>
    <w:rsid w:val="002B35D3"/>
    <w:rsid w:val="002B45D3"/>
    <w:rsid w:val="002B7CA7"/>
    <w:rsid w:val="002C0174"/>
    <w:rsid w:val="002D0468"/>
    <w:rsid w:val="002E24AB"/>
    <w:rsid w:val="002F26A0"/>
    <w:rsid w:val="002F395F"/>
    <w:rsid w:val="002F4E11"/>
    <w:rsid w:val="00300E0F"/>
    <w:rsid w:val="00301CC4"/>
    <w:rsid w:val="0030426F"/>
    <w:rsid w:val="00304D0B"/>
    <w:rsid w:val="003130E5"/>
    <w:rsid w:val="00314510"/>
    <w:rsid w:val="00317833"/>
    <w:rsid w:val="00320FE9"/>
    <w:rsid w:val="0032103A"/>
    <w:rsid w:val="00332648"/>
    <w:rsid w:val="0033451E"/>
    <w:rsid w:val="00335BA4"/>
    <w:rsid w:val="003401DC"/>
    <w:rsid w:val="003418FD"/>
    <w:rsid w:val="00341AE1"/>
    <w:rsid w:val="00345B61"/>
    <w:rsid w:val="00347E75"/>
    <w:rsid w:val="00350AA2"/>
    <w:rsid w:val="00350B04"/>
    <w:rsid w:val="0035183D"/>
    <w:rsid w:val="003649A1"/>
    <w:rsid w:val="00372EE6"/>
    <w:rsid w:val="00374DEE"/>
    <w:rsid w:val="00381073"/>
    <w:rsid w:val="003814B2"/>
    <w:rsid w:val="00386B28"/>
    <w:rsid w:val="00390D2A"/>
    <w:rsid w:val="00391645"/>
    <w:rsid w:val="00391D65"/>
    <w:rsid w:val="003921E7"/>
    <w:rsid w:val="00394241"/>
    <w:rsid w:val="003942D9"/>
    <w:rsid w:val="00395504"/>
    <w:rsid w:val="00397B80"/>
    <w:rsid w:val="003B6D7E"/>
    <w:rsid w:val="003B7147"/>
    <w:rsid w:val="003C051B"/>
    <w:rsid w:val="003C180D"/>
    <w:rsid w:val="003C1C44"/>
    <w:rsid w:val="003C7209"/>
    <w:rsid w:val="003D0358"/>
    <w:rsid w:val="003D0C97"/>
    <w:rsid w:val="003D1032"/>
    <w:rsid w:val="003D3B4E"/>
    <w:rsid w:val="003E2012"/>
    <w:rsid w:val="003E6F0E"/>
    <w:rsid w:val="003F3403"/>
    <w:rsid w:val="003F38E9"/>
    <w:rsid w:val="003F5D31"/>
    <w:rsid w:val="003F6E92"/>
    <w:rsid w:val="00402F47"/>
    <w:rsid w:val="0040547B"/>
    <w:rsid w:val="00405795"/>
    <w:rsid w:val="00407665"/>
    <w:rsid w:val="00413D41"/>
    <w:rsid w:val="00415B66"/>
    <w:rsid w:val="0042347F"/>
    <w:rsid w:val="00423AB8"/>
    <w:rsid w:val="00425D43"/>
    <w:rsid w:val="0043159B"/>
    <w:rsid w:val="00432648"/>
    <w:rsid w:val="0043271A"/>
    <w:rsid w:val="00433782"/>
    <w:rsid w:val="00443B47"/>
    <w:rsid w:val="00444B9C"/>
    <w:rsid w:val="00446D5F"/>
    <w:rsid w:val="00450E21"/>
    <w:rsid w:val="004623D3"/>
    <w:rsid w:val="00466BE3"/>
    <w:rsid w:val="004676E1"/>
    <w:rsid w:val="00467A03"/>
    <w:rsid w:val="00473D70"/>
    <w:rsid w:val="0048215D"/>
    <w:rsid w:val="004948E1"/>
    <w:rsid w:val="004A036E"/>
    <w:rsid w:val="004A59D8"/>
    <w:rsid w:val="004A6FF4"/>
    <w:rsid w:val="004A7CE9"/>
    <w:rsid w:val="004B065F"/>
    <w:rsid w:val="004B5199"/>
    <w:rsid w:val="004C06D4"/>
    <w:rsid w:val="004C4D3A"/>
    <w:rsid w:val="004C7509"/>
    <w:rsid w:val="004D6204"/>
    <w:rsid w:val="004D73EE"/>
    <w:rsid w:val="004D7C89"/>
    <w:rsid w:val="004E3002"/>
    <w:rsid w:val="004E5C99"/>
    <w:rsid w:val="004E75F9"/>
    <w:rsid w:val="004F1C83"/>
    <w:rsid w:val="004F24EF"/>
    <w:rsid w:val="004F529E"/>
    <w:rsid w:val="00502709"/>
    <w:rsid w:val="00502CFE"/>
    <w:rsid w:val="005045A7"/>
    <w:rsid w:val="00505806"/>
    <w:rsid w:val="00512D68"/>
    <w:rsid w:val="00513689"/>
    <w:rsid w:val="00517291"/>
    <w:rsid w:val="00520932"/>
    <w:rsid w:val="00533B93"/>
    <w:rsid w:val="00536521"/>
    <w:rsid w:val="0054144C"/>
    <w:rsid w:val="0054309C"/>
    <w:rsid w:val="005432B5"/>
    <w:rsid w:val="005442CB"/>
    <w:rsid w:val="00544EE7"/>
    <w:rsid w:val="0054577D"/>
    <w:rsid w:val="00546C4D"/>
    <w:rsid w:val="00554B34"/>
    <w:rsid w:val="005554DE"/>
    <w:rsid w:val="005573AC"/>
    <w:rsid w:val="00572E5F"/>
    <w:rsid w:val="00575BF8"/>
    <w:rsid w:val="00576BBC"/>
    <w:rsid w:val="00584371"/>
    <w:rsid w:val="0058520C"/>
    <w:rsid w:val="0058562C"/>
    <w:rsid w:val="00590FA0"/>
    <w:rsid w:val="005933B8"/>
    <w:rsid w:val="00594AC2"/>
    <w:rsid w:val="00595D7A"/>
    <w:rsid w:val="005A1715"/>
    <w:rsid w:val="005A39E6"/>
    <w:rsid w:val="005B40C6"/>
    <w:rsid w:val="005B40E9"/>
    <w:rsid w:val="005B4622"/>
    <w:rsid w:val="005B7AEB"/>
    <w:rsid w:val="005C33B6"/>
    <w:rsid w:val="005C44EB"/>
    <w:rsid w:val="005C49BC"/>
    <w:rsid w:val="005D556B"/>
    <w:rsid w:val="005D6FB9"/>
    <w:rsid w:val="005E3B26"/>
    <w:rsid w:val="005F35FE"/>
    <w:rsid w:val="005F36DC"/>
    <w:rsid w:val="00600CBE"/>
    <w:rsid w:val="00601196"/>
    <w:rsid w:val="00605BE8"/>
    <w:rsid w:val="00606F37"/>
    <w:rsid w:val="00607409"/>
    <w:rsid w:val="006141B5"/>
    <w:rsid w:val="00617BFA"/>
    <w:rsid w:val="00625485"/>
    <w:rsid w:val="00627AB5"/>
    <w:rsid w:val="00627EB1"/>
    <w:rsid w:val="00636BDD"/>
    <w:rsid w:val="00637C7A"/>
    <w:rsid w:val="006406EC"/>
    <w:rsid w:val="00650648"/>
    <w:rsid w:val="006512E4"/>
    <w:rsid w:val="00651A5F"/>
    <w:rsid w:val="00654666"/>
    <w:rsid w:val="00654A34"/>
    <w:rsid w:val="00656E24"/>
    <w:rsid w:val="00657FD2"/>
    <w:rsid w:val="00664BE0"/>
    <w:rsid w:val="00666088"/>
    <w:rsid w:val="006741C1"/>
    <w:rsid w:val="0067720A"/>
    <w:rsid w:val="00692C42"/>
    <w:rsid w:val="006930A8"/>
    <w:rsid w:val="006A227B"/>
    <w:rsid w:val="006A248E"/>
    <w:rsid w:val="006B2244"/>
    <w:rsid w:val="006B29A7"/>
    <w:rsid w:val="006B343E"/>
    <w:rsid w:val="006C22DD"/>
    <w:rsid w:val="006C7FE7"/>
    <w:rsid w:val="006D1EFF"/>
    <w:rsid w:val="006D7FA3"/>
    <w:rsid w:val="006E2AF6"/>
    <w:rsid w:val="006E3C9A"/>
    <w:rsid w:val="006E5288"/>
    <w:rsid w:val="006F170C"/>
    <w:rsid w:val="006F2854"/>
    <w:rsid w:val="006F3C14"/>
    <w:rsid w:val="006F5C90"/>
    <w:rsid w:val="00705E3A"/>
    <w:rsid w:val="007065FE"/>
    <w:rsid w:val="00710C7B"/>
    <w:rsid w:val="00711D3A"/>
    <w:rsid w:val="00712CE4"/>
    <w:rsid w:val="00714539"/>
    <w:rsid w:val="007167BF"/>
    <w:rsid w:val="00717437"/>
    <w:rsid w:val="007214A8"/>
    <w:rsid w:val="00725BF5"/>
    <w:rsid w:val="007278C3"/>
    <w:rsid w:val="00727A24"/>
    <w:rsid w:val="00727DF8"/>
    <w:rsid w:val="007311B1"/>
    <w:rsid w:val="0073219D"/>
    <w:rsid w:val="007358E1"/>
    <w:rsid w:val="00740A31"/>
    <w:rsid w:val="00741C62"/>
    <w:rsid w:val="00743EA5"/>
    <w:rsid w:val="007507C8"/>
    <w:rsid w:val="007525C0"/>
    <w:rsid w:val="00753B80"/>
    <w:rsid w:val="00755597"/>
    <w:rsid w:val="007565C0"/>
    <w:rsid w:val="007574F7"/>
    <w:rsid w:val="00762965"/>
    <w:rsid w:val="00765162"/>
    <w:rsid w:val="00772523"/>
    <w:rsid w:val="0077320A"/>
    <w:rsid w:val="007831EF"/>
    <w:rsid w:val="00784714"/>
    <w:rsid w:val="00787EBB"/>
    <w:rsid w:val="00793BC1"/>
    <w:rsid w:val="00795ABF"/>
    <w:rsid w:val="007B113E"/>
    <w:rsid w:val="007B3DF1"/>
    <w:rsid w:val="007C0130"/>
    <w:rsid w:val="007C7B29"/>
    <w:rsid w:val="007D18D7"/>
    <w:rsid w:val="007E4A31"/>
    <w:rsid w:val="007F3579"/>
    <w:rsid w:val="007F55E8"/>
    <w:rsid w:val="007F57BB"/>
    <w:rsid w:val="00801321"/>
    <w:rsid w:val="008115A6"/>
    <w:rsid w:val="00823A38"/>
    <w:rsid w:val="0082736E"/>
    <w:rsid w:val="008303C3"/>
    <w:rsid w:val="00831E2E"/>
    <w:rsid w:val="00841E1E"/>
    <w:rsid w:val="00842429"/>
    <w:rsid w:val="00846CEF"/>
    <w:rsid w:val="0085104B"/>
    <w:rsid w:val="0085570C"/>
    <w:rsid w:val="00855FB9"/>
    <w:rsid w:val="00857B33"/>
    <w:rsid w:val="008611B8"/>
    <w:rsid w:val="0086312E"/>
    <w:rsid w:val="00865CDF"/>
    <w:rsid w:val="0086654B"/>
    <w:rsid w:val="008666E7"/>
    <w:rsid w:val="00867528"/>
    <w:rsid w:val="008725FB"/>
    <w:rsid w:val="00873A45"/>
    <w:rsid w:val="00874817"/>
    <w:rsid w:val="00874B3E"/>
    <w:rsid w:val="008759CA"/>
    <w:rsid w:val="00875B32"/>
    <w:rsid w:val="00883BC0"/>
    <w:rsid w:val="008872A7"/>
    <w:rsid w:val="0089563D"/>
    <w:rsid w:val="008A2575"/>
    <w:rsid w:val="008B3A15"/>
    <w:rsid w:val="008B5FBE"/>
    <w:rsid w:val="008B69D3"/>
    <w:rsid w:val="008C0988"/>
    <w:rsid w:val="008C1230"/>
    <w:rsid w:val="008D0407"/>
    <w:rsid w:val="008D2326"/>
    <w:rsid w:val="008D3480"/>
    <w:rsid w:val="008D570F"/>
    <w:rsid w:val="008D75EB"/>
    <w:rsid w:val="008E0CEF"/>
    <w:rsid w:val="008E4B04"/>
    <w:rsid w:val="008F2705"/>
    <w:rsid w:val="008F60D2"/>
    <w:rsid w:val="009014EA"/>
    <w:rsid w:val="00914B4C"/>
    <w:rsid w:val="0092245F"/>
    <w:rsid w:val="0093037B"/>
    <w:rsid w:val="00930DF9"/>
    <w:rsid w:val="00930EEF"/>
    <w:rsid w:val="0093459D"/>
    <w:rsid w:val="009359C6"/>
    <w:rsid w:val="00936306"/>
    <w:rsid w:val="00942E59"/>
    <w:rsid w:val="00943028"/>
    <w:rsid w:val="009436B7"/>
    <w:rsid w:val="00945C4C"/>
    <w:rsid w:val="00947F13"/>
    <w:rsid w:val="0095213E"/>
    <w:rsid w:val="00967220"/>
    <w:rsid w:val="009745A3"/>
    <w:rsid w:val="00975476"/>
    <w:rsid w:val="00977313"/>
    <w:rsid w:val="009802E7"/>
    <w:rsid w:val="009878A3"/>
    <w:rsid w:val="00990D2C"/>
    <w:rsid w:val="00991FCE"/>
    <w:rsid w:val="0099241F"/>
    <w:rsid w:val="009939A1"/>
    <w:rsid w:val="00996050"/>
    <w:rsid w:val="009A1397"/>
    <w:rsid w:val="009A549C"/>
    <w:rsid w:val="009A5E5E"/>
    <w:rsid w:val="009A6FDB"/>
    <w:rsid w:val="009A6FF2"/>
    <w:rsid w:val="009B1A33"/>
    <w:rsid w:val="009B42E7"/>
    <w:rsid w:val="009B63AC"/>
    <w:rsid w:val="009C5B83"/>
    <w:rsid w:val="009C7FBA"/>
    <w:rsid w:val="009D09D0"/>
    <w:rsid w:val="009D1784"/>
    <w:rsid w:val="009D5C5C"/>
    <w:rsid w:val="009D7B0C"/>
    <w:rsid w:val="009F1722"/>
    <w:rsid w:val="00A04B8D"/>
    <w:rsid w:val="00A118DD"/>
    <w:rsid w:val="00A13D37"/>
    <w:rsid w:val="00A164B8"/>
    <w:rsid w:val="00A20B50"/>
    <w:rsid w:val="00A21A03"/>
    <w:rsid w:val="00A22204"/>
    <w:rsid w:val="00A24883"/>
    <w:rsid w:val="00A33817"/>
    <w:rsid w:val="00A33A5B"/>
    <w:rsid w:val="00A4227A"/>
    <w:rsid w:val="00A45D80"/>
    <w:rsid w:val="00A46C51"/>
    <w:rsid w:val="00A53A6C"/>
    <w:rsid w:val="00A53C7A"/>
    <w:rsid w:val="00A55151"/>
    <w:rsid w:val="00A55A40"/>
    <w:rsid w:val="00A56957"/>
    <w:rsid w:val="00A62E26"/>
    <w:rsid w:val="00A6316C"/>
    <w:rsid w:val="00A66CC8"/>
    <w:rsid w:val="00A71177"/>
    <w:rsid w:val="00A74A67"/>
    <w:rsid w:val="00A75DF2"/>
    <w:rsid w:val="00A84304"/>
    <w:rsid w:val="00A84B3E"/>
    <w:rsid w:val="00A85F6F"/>
    <w:rsid w:val="00A87854"/>
    <w:rsid w:val="00A87BEF"/>
    <w:rsid w:val="00A907DB"/>
    <w:rsid w:val="00A94EFC"/>
    <w:rsid w:val="00A97E60"/>
    <w:rsid w:val="00AA0A72"/>
    <w:rsid w:val="00AA7BA8"/>
    <w:rsid w:val="00AB02D2"/>
    <w:rsid w:val="00AB2565"/>
    <w:rsid w:val="00AB382E"/>
    <w:rsid w:val="00AC4E04"/>
    <w:rsid w:val="00AD32F4"/>
    <w:rsid w:val="00AD46C9"/>
    <w:rsid w:val="00AD50E8"/>
    <w:rsid w:val="00AD5487"/>
    <w:rsid w:val="00AE2BE7"/>
    <w:rsid w:val="00AF6CA0"/>
    <w:rsid w:val="00B0120D"/>
    <w:rsid w:val="00B02CDD"/>
    <w:rsid w:val="00B03644"/>
    <w:rsid w:val="00B073DF"/>
    <w:rsid w:val="00B1049F"/>
    <w:rsid w:val="00B130A3"/>
    <w:rsid w:val="00B22C55"/>
    <w:rsid w:val="00B27278"/>
    <w:rsid w:val="00B3053E"/>
    <w:rsid w:val="00B355C1"/>
    <w:rsid w:val="00B37295"/>
    <w:rsid w:val="00B37BFD"/>
    <w:rsid w:val="00B449F3"/>
    <w:rsid w:val="00B44B31"/>
    <w:rsid w:val="00B45CCA"/>
    <w:rsid w:val="00B46561"/>
    <w:rsid w:val="00B5213F"/>
    <w:rsid w:val="00B52230"/>
    <w:rsid w:val="00B57D7B"/>
    <w:rsid w:val="00B6042A"/>
    <w:rsid w:val="00B629D8"/>
    <w:rsid w:val="00B66220"/>
    <w:rsid w:val="00B714F0"/>
    <w:rsid w:val="00B74260"/>
    <w:rsid w:val="00B76BAA"/>
    <w:rsid w:val="00B8482E"/>
    <w:rsid w:val="00B84EC3"/>
    <w:rsid w:val="00B862CA"/>
    <w:rsid w:val="00B96398"/>
    <w:rsid w:val="00B9664A"/>
    <w:rsid w:val="00BA422A"/>
    <w:rsid w:val="00BA56FB"/>
    <w:rsid w:val="00BA68A8"/>
    <w:rsid w:val="00BA79AF"/>
    <w:rsid w:val="00BB0957"/>
    <w:rsid w:val="00BB2C02"/>
    <w:rsid w:val="00BB338D"/>
    <w:rsid w:val="00BB414D"/>
    <w:rsid w:val="00BB55CD"/>
    <w:rsid w:val="00BC286F"/>
    <w:rsid w:val="00BC2E7F"/>
    <w:rsid w:val="00BC4253"/>
    <w:rsid w:val="00BC60E8"/>
    <w:rsid w:val="00BD18BD"/>
    <w:rsid w:val="00BD363B"/>
    <w:rsid w:val="00BD44B6"/>
    <w:rsid w:val="00BE57FA"/>
    <w:rsid w:val="00BE7F2C"/>
    <w:rsid w:val="00BF6CA8"/>
    <w:rsid w:val="00BF7CF2"/>
    <w:rsid w:val="00C018F8"/>
    <w:rsid w:val="00C06ADB"/>
    <w:rsid w:val="00C070FE"/>
    <w:rsid w:val="00C07B89"/>
    <w:rsid w:val="00C150C6"/>
    <w:rsid w:val="00C2140F"/>
    <w:rsid w:val="00C244A3"/>
    <w:rsid w:val="00C2553A"/>
    <w:rsid w:val="00C30865"/>
    <w:rsid w:val="00C31DDB"/>
    <w:rsid w:val="00C3391A"/>
    <w:rsid w:val="00C369B8"/>
    <w:rsid w:val="00C36EB5"/>
    <w:rsid w:val="00C45DD9"/>
    <w:rsid w:val="00C506AB"/>
    <w:rsid w:val="00C50B45"/>
    <w:rsid w:val="00C5355B"/>
    <w:rsid w:val="00C63127"/>
    <w:rsid w:val="00C64DD1"/>
    <w:rsid w:val="00C66282"/>
    <w:rsid w:val="00C70667"/>
    <w:rsid w:val="00C715A3"/>
    <w:rsid w:val="00C746A1"/>
    <w:rsid w:val="00C82E12"/>
    <w:rsid w:val="00C8356C"/>
    <w:rsid w:val="00C83BCD"/>
    <w:rsid w:val="00C865FF"/>
    <w:rsid w:val="00CA307F"/>
    <w:rsid w:val="00CB278A"/>
    <w:rsid w:val="00CB4F99"/>
    <w:rsid w:val="00CB690C"/>
    <w:rsid w:val="00CC0CEE"/>
    <w:rsid w:val="00CD131A"/>
    <w:rsid w:val="00CD2112"/>
    <w:rsid w:val="00CD3089"/>
    <w:rsid w:val="00CD4612"/>
    <w:rsid w:val="00CE19F8"/>
    <w:rsid w:val="00CE5701"/>
    <w:rsid w:val="00CE593D"/>
    <w:rsid w:val="00CE5C40"/>
    <w:rsid w:val="00CF0834"/>
    <w:rsid w:val="00CF260C"/>
    <w:rsid w:val="00CF3464"/>
    <w:rsid w:val="00D13422"/>
    <w:rsid w:val="00D26567"/>
    <w:rsid w:val="00D3076A"/>
    <w:rsid w:val="00D34047"/>
    <w:rsid w:val="00D34CAE"/>
    <w:rsid w:val="00D35EF5"/>
    <w:rsid w:val="00D4236E"/>
    <w:rsid w:val="00D4632D"/>
    <w:rsid w:val="00D51226"/>
    <w:rsid w:val="00D565DE"/>
    <w:rsid w:val="00D61B83"/>
    <w:rsid w:val="00D66F08"/>
    <w:rsid w:val="00D6776F"/>
    <w:rsid w:val="00D8245E"/>
    <w:rsid w:val="00D83802"/>
    <w:rsid w:val="00D83C65"/>
    <w:rsid w:val="00D85EC4"/>
    <w:rsid w:val="00D86165"/>
    <w:rsid w:val="00D90C7E"/>
    <w:rsid w:val="00D90F17"/>
    <w:rsid w:val="00D91B07"/>
    <w:rsid w:val="00D92E8D"/>
    <w:rsid w:val="00D939ED"/>
    <w:rsid w:val="00D93B9A"/>
    <w:rsid w:val="00D95E42"/>
    <w:rsid w:val="00D972C2"/>
    <w:rsid w:val="00D976AE"/>
    <w:rsid w:val="00D97CD3"/>
    <w:rsid w:val="00DA0A0F"/>
    <w:rsid w:val="00DA42AD"/>
    <w:rsid w:val="00DB164A"/>
    <w:rsid w:val="00DB5D78"/>
    <w:rsid w:val="00DC4520"/>
    <w:rsid w:val="00DC638F"/>
    <w:rsid w:val="00DD414D"/>
    <w:rsid w:val="00DE51E7"/>
    <w:rsid w:val="00DF001C"/>
    <w:rsid w:val="00DF0635"/>
    <w:rsid w:val="00DF1976"/>
    <w:rsid w:val="00DF4130"/>
    <w:rsid w:val="00DF682B"/>
    <w:rsid w:val="00DF6A6D"/>
    <w:rsid w:val="00DF6F4B"/>
    <w:rsid w:val="00E0661C"/>
    <w:rsid w:val="00E10BD8"/>
    <w:rsid w:val="00E11BE6"/>
    <w:rsid w:val="00E149B4"/>
    <w:rsid w:val="00E17820"/>
    <w:rsid w:val="00E22327"/>
    <w:rsid w:val="00E30E2D"/>
    <w:rsid w:val="00E3237C"/>
    <w:rsid w:val="00E324AE"/>
    <w:rsid w:val="00E36D43"/>
    <w:rsid w:val="00E438AB"/>
    <w:rsid w:val="00E44F49"/>
    <w:rsid w:val="00E527B3"/>
    <w:rsid w:val="00E55923"/>
    <w:rsid w:val="00E571DA"/>
    <w:rsid w:val="00E62C4C"/>
    <w:rsid w:val="00E630CC"/>
    <w:rsid w:val="00E64038"/>
    <w:rsid w:val="00E67057"/>
    <w:rsid w:val="00E678CF"/>
    <w:rsid w:val="00E702E1"/>
    <w:rsid w:val="00E73AE2"/>
    <w:rsid w:val="00E90D25"/>
    <w:rsid w:val="00E91475"/>
    <w:rsid w:val="00E93FC0"/>
    <w:rsid w:val="00E95854"/>
    <w:rsid w:val="00E977FC"/>
    <w:rsid w:val="00EA1031"/>
    <w:rsid w:val="00EA6D70"/>
    <w:rsid w:val="00EB26CC"/>
    <w:rsid w:val="00EB4650"/>
    <w:rsid w:val="00EB6F8D"/>
    <w:rsid w:val="00EB71DF"/>
    <w:rsid w:val="00EC44CE"/>
    <w:rsid w:val="00EC4BBE"/>
    <w:rsid w:val="00EC6EB1"/>
    <w:rsid w:val="00ED0578"/>
    <w:rsid w:val="00ED3420"/>
    <w:rsid w:val="00ED500A"/>
    <w:rsid w:val="00ED5B98"/>
    <w:rsid w:val="00ED6014"/>
    <w:rsid w:val="00EE3F0C"/>
    <w:rsid w:val="00EF2D6F"/>
    <w:rsid w:val="00EF6363"/>
    <w:rsid w:val="00F062CE"/>
    <w:rsid w:val="00F109C4"/>
    <w:rsid w:val="00F10D39"/>
    <w:rsid w:val="00F138B0"/>
    <w:rsid w:val="00F15D50"/>
    <w:rsid w:val="00F15FAE"/>
    <w:rsid w:val="00F166B4"/>
    <w:rsid w:val="00F16E34"/>
    <w:rsid w:val="00F21130"/>
    <w:rsid w:val="00F223AF"/>
    <w:rsid w:val="00F274D5"/>
    <w:rsid w:val="00F33261"/>
    <w:rsid w:val="00F3459C"/>
    <w:rsid w:val="00F3613C"/>
    <w:rsid w:val="00F36D64"/>
    <w:rsid w:val="00F4743F"/>
    <w:rsid w:val="00F51680"/>
    <w:rsid w:val="00F56B97"/>
    <w:rsid w:val="00F61CC2"/>
    <w:rsid w:val="00F64192"/>
    <w:rsid w:val="00F64209"/>
    <w:rsid w:val="00F701F9"/>
    <w:rsid w:val="00F729B5"/>
    <w:rsid w:val="00F72D60"/>
    <w:rsid w:val="00F734E8"/>
    <w:rsid w:val="00F75944"/>
    <w:rsid w:val="00F77EB6"/>
    <w:rsid w:val="00F83861"/>
    <w:rsid w:val="00F9390D"/>
    <w:rsid w:val="00FA057C"/>
    <w:rsid w:val="00FA05D0"/>
    <w:rsid w:val="00FA07D9"/>
    <w:rsid w:val="00FA574D"/>
    <w:rsid w:val="00FA642B"/>
    <w:rsid w:val="00FA6AD1"/>
    <w:rsid w:val="00FB73DE"/>
    <w:rsid w:val="00FC30A2"/>
    <w:rsid w:val="00FC33BD"/>
    <w:rsid w:val="00FC5C6A"/>
    <w:rsid w:val="00FD384C"/>
    <w:rsid w:val="00FE091D"/>
    <w:rsid w:val="00FE1500"/>
    <w:rsid w:val="00FE44DA"/>
    <w:rsid w:val="00FE45F8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16E0E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6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uiPriority w:val="34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styleId="af3">
    <w:name w:val="Table Grid"/>
    <w:basedOn w:val="a1"/>
    <w:uiPriority w:val="39"/>
    <w:locked/>
    <w:rsid w:val="00EA6D70"/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f3"/>
    <w:uiPriority w:val="39"/>
    <w:locked/>
    <w:rsid w:val="00A2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3"/>
    <w:uiPriority w:val="39"/>
    <w:rsid w:val="00A2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198A-BA63-4D1B-BE5F-9CB5C3B6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Цугурян Неллі</cp:lastModifiedBy>
  <cp:revision>11</cp:revision>
  <cp:lastPrinted>2018-12-06T07:19:00Z</cp:lastPrinted>
  <dcterms:created xsi:type="dcterms:W3CDTF">2018-12-03T12:38:00Z</dcterms:created>
  <dcterms:modified xsi:type="dcterms:W3CDTF">2018-12-06T07:23:00Z</dcterms:modified>
</cp:coreProperties>
</file>