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75" w:rsidRPr="005D0BF5" w:rsidRDefault="00275C75" w:rsidP="005D0BF5">
      <w:pPr>
        <w:pStyle w:val="a4"/>
        <w:ind w:left="0"/>
        <w:jc w:val="center"/>
        <w:rPr>
          <w:b/>
          <w:snapToGrid w:val="0"/>
          <w:sz w:val="28"/>
          <w:szCs w:val="28"/>
          <w:lang w:val="uk-UA"/>
        </w:rPr>
      </w:pPr>
      <w:r w:rsidRPr="005D0BF5">
        <w:rPr>
          <w:b/>
          <w:snapToGrid w:val="0"/>
          <w:sz w:val="28"/>
          <w:szCs w:val="28"/>
          <w:lang w:val="uk-UA"/>
        </w:rPr>
        <w:t xml:space="preserve">                                                                               „З</w:t>
      </w:r>
      <w:r w:rsidRPr="005D0BF5">
        <w:rPr>
          <w:b/>
          <w:snapToGrid w:val="0"/>
          <w:sz w:val="28"/>
          <w:szCs w:val="28"/>
          <w:lang w:val="en-US"/>
        </w:rPr>
        <w:t>A</w:t>
      </w:r>
      <w:r w:rsidRPr="005D0BF5">
        <w:rPr>
          <w:b/>
          <w:snapToGrid w:val="0"/>
          <w:sz w:val="28"/>
          <w:szCs w:val="28"/>
          <w:lang w:val="uk-UA"/>
        </w:rPr>
        <w:t>ТВЕРДЖУЮ”</w:t>
      </w:r>
    </w:p>
    <w:p w:rsidR="00275C75" w:rsidRPr="005D0BF5" w:rsidRDefault="00275C75" w:rsidP="00C40021">
      <w:pPr>
        <w:pStyle w:val="a4"/>
        <w:ind w:left="0"/>
        <w:jc w:val="right"/>
        <w:rPr>
          <w:snapToGrid w:val="0"/>
          <w:sz w:val="28"/>
          <w:szCs w:val="28"/>
          <w:lang w:val="uk-UA"/>
        </w:rPr>
      </w:pPr>
      <w:r w:rsidRPr="005D0BF5">
        <w:rPr>
          <w:snapToGrid w:val="0"/>
          <w:sz w:val="28"/>
          <w:szCs w:val="28"/>
          <w:lang w:val="uk-UA"/>
        </w:rPr>
        <w:t>Начальник САРС«ЛІКВО»</w:t>
      </w:r>
    </w:p>
    <w:p w:rsidR="00275C75" w:rsidRDefault="00275C75" w:rsidP="00C40021">
      <w:pPr>
        <w:pStyle w:val="a4"/>
        <w:ind w:left="0"/>
        <w:jc w:val="right"/>
        <w:rPr>
          <w:snapToGrid w:val="0"/>
          <w:sz w:val="28"/>
          <w:szCs w:val="28"/>
          <w:lang w:val="uk-UA"/>
        </w:rPr>
      </w:pPr>
      <w:r w:rsidRPr="005D0BF5">
        <w:rPr>
          <w:snapToGrid w:val="0"/>
          <w:sz w:val="28"/>
          <w:szCs w:val="28"/>
          <w:lang w:val="uk-UA"/>
        </w:rPr>
        <w:t xml:space="preserve">____________А.О. </w:t>
      </w:r>
      <w:proofErr w:type="spellStart"/>
      <w:r w:rsidRPr="005D0BF5">
        <w:rPr>
          <w:snapToGrid w:val="0"/>
          <w:sz w:val="28"/>
          <w:szCs w:val="28"/>
          <w:lang w:val="uk-UA"/>
        </w:rPr>
        <w:t>Місіньов</w:t>
      </w:r>
      <w:proofErr w:type="spellEnd"/>
    </w:p>
    <w:p w:rsidR="00275C75" w:rsidRDefault="00275C75" w:rsidP="00C40021">
      <w:pPr>
        <w:pStyle w:val="a4"/>
        <w:ind w:left="0"/>
        <w:jc w:val="right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”___”_____________2017 р.</w:t>
      </w:r>
    </w:p>
    <w:p w:rsidR="00275C75" w:rsidRDefault="00275C75" w:rsidP="00C40021">
      <w:pPr>
        <w:pStyle w:val="a4"/>
        <w:ind w:left="0"/>
        <w:jc w:val="right"/>
        <w:rPr>
          <w:snapToGrid w:val="0"/>
          <w:sz w:val="28"/>
          <w:szCs w:val="28"/>
          <w:lang w:val="uk-UA"/>
        </w:rPr>
      </w:pPr>
    </w:p>
    <w:p w:rsidR="00275C75" w:rsidRPr="004D0515" w:rsidRDefault="00275C75" w:rsidP="009E2FA4">
      <w:pPr>
        <w:pStyle w:val="a4"/>
        <w:ind w:left="0"/>
        <w:jc w:val="center"/>
        <w:rPr>
          <w:b/>
          <w:lang w:val="uk-UA"/>
        </w:rPr>
      </w:pPr>
      <w:r w:rsidRPr="004D0515">
        <w:rPr>
          <w:b/>
          <w:snapToGrid w:val="0"/>
          <w:sz w:val="28"/>
          <w:szCs w:val="28"/>
          <w:lang w:val="uk-UA"/>
        </w:rPr>
        <w:t>Технічне  завдання на поставку комплексу високопродуктивного обладнання для забезпечення серійного виробництва виробів нафтогазового обладнан</w:t>
      </w:r>
      <w:bookmarkStart w:id="0" w:name="_РАЗДЕЛ_I.4_ОБРАЗЦЫ_ФОРМ_И_ДОКУМЕНТО"/>
      <w:bookmarkStart w:id="1" w:name="_ИУРЗ_1.1"/>
      <w:bookmarkStart w:id="2" w:name="_ИУРЗ14.1"/>
      <w:bookmarkEnd w:id="0"/>
      <w:bookmarkEnd w:id="1"/>
      <w:bookmarkEnd w:id="2"/>
      <w:r w:rsidRPr="004D0515">
        <w:rPr>
          <w:b/>
          <w:snapToGrid w:val="0"/>
          <w:sz w:val="28"/>
          <w:szCs w:val="28"/>
          <w:lang w:val="uk-UA"/>
        </w:rPr>
        <w:t>ня</w:t>
      </w:r>
    </w:p>
    <w:p w:rsidR="00275C75" w:rsidRPr="004D0515" w:rsidRDefault="00275C75" w:rsidP="003B21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5C75" w:rsidRPr="004D0515" w:rsidRDefault="00275C75" w:rsidP="001165E0">
      <w:pPr>
        <w:pStyle w:val="a4"/>
        <w:ind w:left="0" w:firstLine="360"/>
        <w:jc w:val="center"/>
        <w:rPr>
          <w:b/>
          <w:kern w:val="28"/>
          <w:lang w:val="uk-UA"/>
        </w:rPr>
      </w:pPr>
      <w:r w:rsidRPr="0005231A">
        <w:rPr>
          <w:b/>
        </w:rPr>
        <w:t>1</w:t>
      </w:r>
      <w:r w:rsidRPr="00371AFA">
        <w:rPr>
          <w:b/>
        </w:rPr>
        <w:t xml:space="preserve">. </w:t>
      </w:r>
      <w:r w:rsidRPr="004D0515">
        <w:rPr>
          <w:b/>
          <w:lang w:val="uk-UA"/>
        </w:rPr>
        <w:t>Загальні вимоги до поставки обладнання</w:t>
      </w:r>
    </w:p>
    <w:p w:rsidR="00275C75" w:rsidRPr="004D0515" w:rsidRDefault="00275C75" w:rsidP="003B21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5C75" w:rsidRPr="004D0515" w:rsidRDefault="00275C75" w:rsidP="00446F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D0515">
        <w:rPr>
          <w:rFonts w:ascii="Times New Roman" w:hAnsi="Times New Roman"/>
          <w:sz w:val="24"/>
          <w:szCs w:val="24"/>
          <w:lang w:val="uk-UA" w:eastAsia="ru-RU"/>
        </w:rPr>
        <w:t>При поставці комплекс</w:t>
      </w:r>
      <w:r>
        <w:rPr>
          <w:rFonts w:ascii="Times New Roman" w:hAnsi="Times New Roman"/>
          <w:sz w:val="24"/>
          <w:szCs w:val="24"/>
          <w:lang w:val="uk-UA" w:eastAsia="ru-RU"/>
        </w:rPr>
        <w:t>у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обладнання</w:t>
      </w:r>
      <w:r w:rsidR="00446FA9"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Постачальник зобов’язаний </w:t>
      </w:r>
      <w:r>
        <w:rPr>
          <w:rFonts w:ascii="Times New Roman" w:hAnsi="Times New Roman"/>
          <w:sz w:val="24"/>
          <w:szCs w:val="24"/>
          <w:lang w:val="uk-UA" w:eastAsia="ru-RU"/>
        </w:rPr>
        <w:t>уз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годити із Замовником наступні </w:t>
      </w:r>
      <w:r>
        <w:rPr>
          <w:rFonts w:ascii="Times New Roman" w:hAnsi="Times New Roman"/>
          <w:sz w:val="24"/>
          <w:szCs w:val="24"/>
          <w:lang w:val="uk-UA" w:eastAsia="ru-RU"/>
        </w:rPr>
        <w:t>пункти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поставки:</w:t>
      </w:r>
    </w:p>
    <w:p w:rsidR="00275C75" w:rsidRPr="004D0515" w:rsidRDefault="00275C75" w:rsidP="00371AFA">
      <w:pPr>
        <w:pStyle w:val="a4"/>
        <w:ind w:left="645"/>
        <w:rPr>
          <w:lang w:val="uk-UA"/>
        </w:rPr>
      </w:pPr>
      <w:r w:rsidRPr="00371AFA">
        <w:t xml:space="preserve">1.1 </w:t>
      </w:r>
      <w:r w:rsidRPr="008C3ECE">
        <w:rPr>
          <w:lang w:val="uk-UA"/>
        </w:rPr>
        <w:t>Комплекс верстаті</w:t>
      </w:r>
      <w:proofErr w:type="gramStart"/>
      <w:r w:rsidRPr="008C3ECE">
        <w:rPr>
          <w:lang w:val="uk-UA"/>
        </w:rPr>
        <w:t>в</w:t>
      </w:r>
      <w:proofErr w:type="gramEnd"/>
      <w:r w:rsidRPr="008C3ECE">
        <w:rPr>
          <w:lang w:val="uk-UA"/>
        </w:rPr>
        <w:t>.</w:t>
      </w:r>
    </w:p>
    <w:p w:rsidR="00275C75" w:rsidRDefault="00275C75" w:rsidP="00371AFA">
      <w:pPr>
        <w:pStyle w:val="a4"/>
        <w:ind w:left="645"/>
        <w:rPr>
          <w:lang w:val="uk-UA"/>
        </w:rPr>
      </w:pPr>
      <w:r>
        <w:rPr>
          <w:lang w:val="uk-UA"/>
        </w:rPr>
        <w:t>1.2  К</w:t>
      </w:r>
      <w:r w:rsidRPr="00140E34">
        <w:rPr>
          <w:lang w:val="uk-UA"/>
        </w:rPr>
        <w:t>омплекс інструменту</w:t>
      </w:r>
      <w:r>
        <w:rPr>
          <w:lang w:val="uk-UA"/>
        </w:rPr>
        <w:t>.</w:t>
      </w:r>
    </w:p>
    <w:p w:rsidR="00275C75" w:rsidRPr="00140E34" w:rsidRDefault="00275C75" w:rsidP="00371AFA">
      <w:pPr>
        <w:pStyle w:val="a4"/>
        <w:ind w:left="645"/>
        <w:rPr>
          <w:lang w:val="uk-UA"/>
        </w:rPr>
      </w:pPr>
      <w:r>
        <w:rPr>
          <w:lang w:val="uk-UA"/>
        </w:rPr>
        <w:t>1.3  Комплекс вимірювального інструменту.</w:t>
      </w:r>
    </w:p>
    <w:p w:rsidR="00275C75" w:rsidRDefault="00275C75" w:rsidP="00371AFA">
      <w:pPr>
        <w:pStyle w:val="a4"/>
        <w:ind w:left="645"/>
        <w:rPr>
          <w:kern w:val="1"/>
          <w:lang w:val="uk-UA"/>
        </w:rPr>
      </w:pPr>
      <w:r>
        <w:rPr>
          <w:lang w:val="uk-UA"/>
        </w:rPr>
        <w:t>1.4  К</w:t>
      </w:r>
      <w:r w:rsidRPr="00140E34">
        <w:rPr>
          <w:lang w:val="uk-UA"/>
        </w:rPr>
        <w:t xml:space="preserve">омплекс </w:t>
      </w:r>
      <w:r w:rsidRPr="00140E34">
        <w:rPr>
          <w:kern w:val="1"/>
          <w:lang w:val="uk-UA"/>
        </w:rPr>
        <w:t>мастил і мастильно-охолод</w:t>
      </w:r>
      <w:r>
        <w:rPr>
          <w:kern w:val="1"/>
          <w:lang w:val="uk-UA"/>
        </w:rPr>
        <w:t>жуваль</w:t>
      </w:r>
      <w:r w:rsidRPr="00140E34">
        <w:rPr>
          <w:kern w:val="1"/>
          <w:lang w:val="uk-UA"/>
        </w:rPr>
        <w:t>них  рідин</w:t>
      </w:r>
      <w:r>
        <w:rPr>
          <w:kern w:val="1"/>
          <w:lang w:val="uk-UA"/>
        </w:rPr>
        <w:t>.</w:t>
      </w:r>
    </w:p>
    <w:p w:rsidR="00275C75" w:rsidRDefault="00275C75" w:rsidP="00371AFA">
      <w:pPr>
        <w:pStyle w:val="a4"/>
        <w:ind w:left="645"/>
        <w:rPr>
          <w:kern w:val="1"/>
          <w:lang w:val="uk-UA"/>
        </w:rPr>
      </w:pPr>
      <w:r>
        <w:rPr>
          <w:kern w:val="1"/>
          <w:lang w:val="uk-UA"/>
        </w:rPr>
        <w:t>1.5  Комплекс допоміжного обладнання.</w:t>
      </w:r>
    </w:p>
    <w:p w:rsidR="00275C75" w:rsidRPr="00140E34" w:rsidRDefault="00275C75" w:rsidP="00371AFA">
      <w:pPr>
        <w:pStyle w:val="a4"/>
        <w:ind w:left="645"/>
        <w:rPr>
          <w:lang w:val="uk-UA"/>
        </w:rPr>
      </w:pPr>
      <w:r>
        <w:rPr>
          <w:kern w:val="1"/>
          <w:lang w:val="uk-UA"/>
        </w:rPr>
        <w:t>1.6  Комплекс програмного забезпечення.</w:t>
      </w:r>
    </w:p>
    <w:p w:rsidR="00275C75" w:rsidRPr="004D0515" w:rsidRDefault="00275C75" w:rsidP="00F56C13">
      <w:pPr>
        <w:pStyle w:val="a4"/>
        <w:ind w:left="0"/>
        <w:rPr>
          <w:lang w:val="uk-UA"/>
        </w:rPr>
      </w:pPr>
    </w:p>
    <w:p w:rsidR="00275C75" w:rsidRPr="004D0515" w:rsidRDefault="00275C75" w:rsidP="00F56C13">
      <w:pPr>
        <w:pStyle w:val="a4"/>
        <w:ind w:left="0"/>
        <w:rPr>
          <w:lang w:val="uk-UA"/>
        </w:rPr>
      </w:pPr>
      <w:r w:rsidRPr="004D0515">
        <w:rPr>
          <w:lang w:val="uk-UA"/>
        </w:rPr>
        <w:t xml:space="preserve">Поставка обладнання повинна бути здійснена  за адресою: </w:t>
      </w:r>
    </w:p>
    <w:p w:rsidR="00275C75" w:rsidRPr="004D0515" w:rsidRDefault="00275C75" w:rsidP="00F56C13">
      <w:pPr>
        <w:pStyle w:val="a4"/>
        <w:ind w:left="0"/>
        <w:rPr>
          <w:lang w:val="uk-UA"/>
        </w:rPr>
      </w:pPr>
      <w:r w:rsidRPr="004D0515">
        <w:rPr>
          <w:lang w:val="uk-UA"/>
        </w:rPr>
        <w:t>Україна м. Харків вул. Сінна 32.</w:t>
      </w:r>
    </w:p>
    <w:p w:rsidR="00275C75" w:rsidRPr="004D0515" w:rsidRDefault="00275C75" w:rsidP="00F56C13">
      <w:pPr>
        <w:pStyle w:val="a4"/>
        <w:ind w:left="0"/>
        <w:rPr>
          <w:lang w:val="uk-UA"/>
        </w:rPr>
      </w:pPr>
    </w:p>
    <w:p w:rsidR="00275C75" w:rsidRDefault="00275C75" w:rsidP="00F56C1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2. </w:t>
      </w:r>
      <w:r w:rsidRPr="004D0515">
        <w:rPr>
          <w:rFonts w:ascii="Times New Roman" w:hAnsi="Times New Roman"/>
          <w:b/>
          <w:sz w:val="24"/>
          <w:szCs w:val="24"/>
          <w:lang w:val="uk-UA" w:eastAsia="ru-RU"/>
        </w:rPr>
        <w:t>Вимоги до обладнання</w:t>
      </w:r>
    </w:p>
    <w:p w:rsidR="00275C75" w:rsidRPr="004D0515" w:rsidRDefault="00275C75" w:rsidP="00F56C1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275C75" w:rsidRDefault="00275C75" w:rsidP="001503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C2CEB">
        <w:rPr>
          <w:rFonts w:ascii="Times New Roman" w:hAnsi="Times New Roman"/>
          <w:sz w:val="24"/>
          <w:szCs w:val="24"/>
          <w:lang w:val="uk-UA" w:eastAsia="ru-RU"/>
        </w:rPr>
        <w:t>2.1 Країна-виробник обладнання: країни Євросоюзу, Швейцарія, Великобританія, Півд</w:t>
      </w:r>
      <w:r w:rsidR="00446FA9">
        <w:rPr>
          <w:rFonts w:ascii="Times New Roman" w:hAnsi="Times New Roman"/>
          <w:sz w:val="24"/>
          <w:szCs w:val="24"/>
          <w:lang w:val="uk-UA" w:eastAsia="ru-RU"/>
        </w:rPr>
        <w:t>енна</w:t>
      </w:r>
      <w:r w:rsidR="0060217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2C2CEB">
        <w:rPr>
          <w:rFonts w:ascii="Times New Roman" w:hAnsi="Times New Roman"/>
          <w:sz w:val="24"/>
          <w:szCs w:val="24"/>
          <w:lang w:val="uk-UA" w:eastAsia="ru-RU"/>
        </w:rPr>
        <w:t>Корея, Японія</w:t>
      </w:r>
      <w:r w:rsidR="003871F5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275C75" w:rsidRPr="00394220" w:rsidRDefault="00275C75" w:rsidP="001503B8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7E555A">
        <w:rPr>
          <w:rFonts w:ascii="Times New Roman" w:hAnsi="Times New Roman"/>
          <w:b/>
          <w:i/>
          <w:sz w:val="24"/>
          <w:szCs w:val="24"/>
          <w:lang w:val="uk-UA" w:eastAsia="ru-RU"/>
        </w:rPr>
        <w:t>Примітка: марки та бренди обладнання, що виготовленні в країнах, які не входять до вищезазначеного переліку до участі в тендері не допускаються</w:t>
      </w:r>
      <w:r w:rsidRPr="00394220">
        <w:rPr>
          <w:rFonts w:ascii="Times New Roman" w:hAnsi="Times New Roman"/>
          <w:i/>
          <w:sz w:val="24"/>
          <w:szCs w:val="24"/>
          <w:lang w:val="uk-UA" w:eastAsia="ru-RU"/>
        </w:rPr>
        <w:t xml:space="preserve">. </w:t>
      </w:r>
    </w:p>
    <w:p w:rsidR="00275C75" w:rsidRPr="004D0515" w:rsidRDefault="00275C75" w:rsidP="001503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2.2   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При поставці обладнання Постачальник зобов’язаний</w:t>
      </w:r>
      <w:r w:rsidR="00446FA9" w:rsidRPr="00446FA9">
        <w:rPr>
          <w:rFonts w:ascii="Times New Roman" w:hAnsi="Times New Roman"/>
          <w:sz w:val="24"/>
          <w:szCs w:val="24"/>
          <w:lang w:val="uk-UA" w:eastAsia="ru-RU"/>
        </w:rPr>
        <w:t>не пізніше дати поставки обладнання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надати:</w:t>
      </w:r>
    </w:p>
    <w:p w:rsidR="00275C75" w:rsidRPr="004D0515" w:rsidRDefault="00275C75" w:rsidP="001503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D0515">
        <w:rPr>
          <w:rFonts w:ascii="Times New Roman" w:hAnsi="Times New Roman"/>
          <w:sz w:val="24"/>
          <w:szCs w:val="24"/>
          <w:lang w:val="uk-UA" w:eastAsia="ru-RU"/>
        </w:rPr>
        <w:t>- повний комплект експлуатаційної документації на паперовому носії (</w:t>
      </w:r>
      <w:r>
        <w:rPr>
          <w:rFonts w:ascii="Times New Roman" w:hAnsi="Times New Roman"/>
          <w:sz w:val="24"/>
          <w:szCs w:val="24"/>
          <w:lang w:val="uk-UA" w:eastAsia="ru-RU"/>
        </w:rPr>
        <w:t>інструкції по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технічному обслуговуванню і експлуатації обладнання, електричні схеми, каталог запасних частин) на російськ</w:t>
      </w:r>
      <w:r>
        <w:rPr>
          <w:rFonts w:ascii="Times New Roman" w:hAnsi="Times New Roman"/>
          <w:sz w:val="24"/>
          <w:szCs w:val="24"/>
          <w:lang w:val="uk-UA" w:eastAsia="ru-RU"/>
        </w:rPr>
        <w:t>оїта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англійськ</w:t>
      </w:r>
      <w:r>
        <w:rPr>
          <w:rFonts w:ascii="Times New Roman" w:hAnsi="Times New Roman"/>
          <w:sz w:val="24"/>
          <w:szCs w:val="24"/>
          <w:lang w:val="uk-UA" w:eastAsia="ru-RU"/>
        </w:rPr>
        <w:t>ої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мовах;</w:t>
      </w:r>
    </w:p>
    <w:p w:rsidR="00275C75" w:rsidRPr="004D0515" w:rsidRDefault="00275C75" w:rsidP="001503B8">
      <w:pPr>
        <w:pStyle w:val="1"/>
        <w:ind w:left="708"/>
        <w:rPr>
          <w:lang w:val="uk-UA"/>
        </w:rPr>
      </w:pPr>
      <w:r w:rsidRPr="004D0515">
        <w:rPr>
          <w:lang w:val="uk-UA"/>
        </w:rPr>
        <w:t>- сертифікат відповідності обладнання вимогам українськи</w:t>
      </w:r>
      <w:r w:rsidR="00B546A3">
        <w:rPr>
          <w:lang w:val="uk-UA"/>
        </w:rPr>
        <w:t>х</w:t>
      </w:r>
      <w:r w:rsidRPr="004D0515">
        <w:rPr>
          <w:lang w:val="uk-UA"/>
        </w:rPr>
        <w:t xml:space="preserve"> і міжнародни</w:t>
      </w:r>
      <w:r w:rsidR="00B546A3">
        <w:rPr>
          <w:lang w:val="uk-UA"/>
        </w:rPr>
        <w:t>х</w:t>
      </w:r>
      <w:r w:rsidRPr="004D0515">
        <w:rPr>
          <w:lang w:val="uk-UA"/>
        </w:rPr>
        <w:t xml:space="preserve"> стандарт</w:t>
      </w:r>
      <w:r w:rsidR="00B546A3">
        <w:rPr>
          <w:lang w:val="uk-UA"/>
        </w:rPr>
        <w:t>ів</w:t>
      </w:r>
      <w:r w:rsidRPr="004D0515">
        <w:rPr>
          <w:lang w:val="uk-UA"/>
        </w:rPr>
        <w:t xml:space="preserve">. </w:t>
      </w:r>
    </w:p>
    <w:p w:rsidR="00275C75" w:rsidRPr="004D0515" w:rsidRDefault="00275C75" w:rsidP="00E337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2.3 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Обладнання повинно бути укомплектовано ліцензійним програмним забезпеченням для автоматизованого програмування верстата і суміс</w:t>
      </w:r>
      <w:r>
        <w:rPr>
          <w:rFonts w:ascii="Times New Roman" w:hAnsi="Times New Roman"/>
          <w:sz w:val="24"/>
          <w:szCs w:val="24"/>
          <w:lang w:val="uk-UA" w:eastAsia="ru-RU"/>
        </w:rPr>
        <w:t>н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е з 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CAD і САМ-системами</w:t>
      </w:r>
      <w:r w:rsidRPr="00111570">
        <w:rPr>
          <w:rFonts w:ascii="Times New Roman" w:hAnsi="Times New Roman"/>
          <w:sz w:val="24"/>
          <w:szCs w:val="24"/>
          <w:lang w:val="uk-UA" w:eastAsia="ru-RU"/>
        </w:rPr>
        <w:t>. (додаток № 6)</w:t>
      </w:r>
    </w:p>
    <w:p w:rsidR="00275C75" w:rsidRPr="00E96A51" w:rsidRDefault="00275C75" w:rsidP="002963A5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2.4   </w:t>
      </w:r>
      <w:r w:rsidRPr="00E96A51">
        <w:rPr>
          <w:rFonts w:ascii="Times New Roman" w:hAnsi="Times New Roman"/>
          <w:sz w:val="24"/>
          <w:szCs w:val="24"/>
          <w:lang w:val="uk-UA" w:eastAsia="ru-RU"/>
        </w:rPr>
        <w:t xml:space="preserve">Обладнання повинно бути укомплектовано згідно керівництва з експлуатації. </w:t>
      </w:r>
    </w:p>
    <w:p w:rsidR="00275C75" w:rsidRDefault="00275C75" w:rsidP="00E96A5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96A51">
        <w:rPr>
          <w:rFonts w:ascii="Times New Roman" w:hAnsi="Times New Roman"/>
          <w:sz w:val="24"/>
          <w:szCs w:val="24"/>
          <w:lang w:val="uk-UA"/>
        </w:rPr>
        <w:t xml:space="preserve">Якість обладнання повинно відповідати вимогам якості і безпеки, установленим для обладнання діючими стандартами і правилами (ДСТУ; ISO; ТУ), або аналогічним вимогам, прийнятими на міжнародному рівні і мати сертифікат відповідності (якості) </w:t>
      </w:r>
      <w:r w:rsidRPr="00E96A51">
        <w:rPr>
          <w:rFonts w:ascii="Times New Roman" w:hAnsi="Times New Roman"/>
          <w:kern w:val="1"/>
          <w:sz w:val="24"/>
          <w:szCs w:val="24"/>
          <w:lang w:val="uk-UA"/>
        </w:rPr>
        <w:t>в</w:t>
      </w:r>
      <w:r>
        <w:rPr>
          <w:rFonts w:ascii="Times New Roman" w:hAnsi="Times New Roman"/>
          <w:kern w:val="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  <w:lang w:val="uk-UA"/>
        </w:rPr>
        <w:t>системі</w:t>
      </w:r>
      <w:r w:rsidRPr="00E96A51">
        <w:rPr>
          <w:rFonts w:ascii="Times New Roman" w:hAnsi="Times New Roman"/>
          <w:kern w:val="1"/>
          <w:sz w:val="24"/>
          <w:szCs w:val="24"/>
          <w:lang w:val="uk-UA"/>
        </w:rPr>
        <w:t>УкрСЕПРО</w:t>
      </w:r>
      <w:proofErr w:type="spellEnd"/>
      <w:r w:rsidRPr="00E96A51">
        <w:rPr>
          <w:rFonts w:ascii="Times New Roman" w:hAnsi="Times New Roman"/>
          <w:kern w:val="1"/>
          <w:sz w:val="24"/>
          <w:szCs w:val="24"/>
          <w:lang w:val="uk-UA"/>
        </w:rPr>
        <w:t xml:space="preserve"> та наявність сертифікату походження </w:t>
      </w:r>
      <w:r>
        <w:rPr>
          <w:rFonts w:ascii="Times New Roman" w:hAnsi="Times New Roman"/>
          <w:kern w:val="1"/>
          <w:sz w:val="24"/>
          <w:szCs w:val="24"/>
          <w:lang w:val="uk-UA"/>
        </w:rPr>
        <w:t>обладнання</w:t>
      </w:r>
      <w:r w:rsidRPr="00E96A51">
        <w:rPr>
          <w:rFonts w:ascii="Times New Roman" w:hAnsi="Times New Roman"/>
          <w:sz w:val="24"/>
          <w:szCs w:val="24"/>
          <w:lang w:val="uk-UA"/>
        </w:rPr>
        <w:t>. Постачальник несе відповідальність за придбання всіх необхідних дозволів при здійснені  поставки обладнання.</w:t>
      </w:r>
    </w:p>
    <w:p w:rsidR="00275C75" w:rsidRPr="004D0515" w:rsidRDefault="00275C75" w:rsidP="00E96A51">
      <w:pPr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2.5 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Обладнання, </w:t>
      </w:r>
      <w:r w:rsidR="003871F5">
        <w:rPr>
          <w:rFonts w:ascii="Times New Roman" w:hAnsi="Times New Roman"/>
          <w:sz w:val="24"/>
          <w:szCs w:val="24"/>
          <w:lang w:val="uk-UA" w:eastAsia="ru-RU"/>
        </w:rPr>
        <w:t xml:space="preserve">що 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запропоноване до поставки, повинно бути серійного випуску підприємств</w:t>
      </w:r>
      <w:r>
        <w:rPr>
          <w:rFonts w:ascii="Times New Roman" w:hAnsi="Times New Roman"/>
          <w:sz w:val="24"/>
          <w:szCs w:val="24"/>
          <w:lang w:val="uk-UA" w:eastAsia="ru-RU"/>
        </w:rPr>
        <w:t>а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-виробник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а та виготовлено 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не раніше 201</w:t>
      </w:r>
      <w:r w:rsidR="001D5FEC">
        <w:rPr>
          <w:rFonts w:ascii="Times New Roman" w:hAnsi="Times New Roman"/>
          <w:sz w:val="24"/>
          <w:szCs w:val="24"/>
          <w:lang w:val="uk-UA" w:eastAsia="ru-RU"/>
        </w:rPr>
        <w:t xml:space="preserve">7 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року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повинно бути новим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тобто яке не було у використанні, не пройшло ремонт, в тому числі відновлення, заміну складаних частин, відновлення споживчих властивостей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275C75" w:rsidRPr="004D0515" w:rsidRDefault="00275C75" w:rsidP="001C4F02">
      <w:pPr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3. </w:t>
      </w:r>
      <w:r w:rsidRPr="004D0515">
        <w:rPr>
          <w:rFonts w:ascii="Times New Roman" w:hAnsi="Times New Roman"/>
          <w:b/>
          <w:sz w:val="24"/>
          <w:szCs w:val="24"/>
          <w:lang w:val="uk-UA"/>
        </w:rPr>
        <w:t>Вимоги до  комплектації поставки обладнання</w:t>
      </w:r>
    </w:p>
    <w:p w:rsidR="00275C75" w:rsidRPr="004D0515" w:rsidRDefault="00275C75" w:rsidP="001C7A4D">
      <w:pPr>
        <w:spacing w:after="0"/>
        <w:ind w:firstLine="540"/>
        <w:rPr>
          <w:rFonts w:ascii="Times New Roman" w:hAnsi="Times New Roman"/>
          <w:kern w:val="1"/>
          <w:sz w:val="24"/>
          <w:szCs w:val="24"/>
          <w:lang w:val="uk-UA"/>
        </w:rPr>
      </w:pPr>
      <w:r w:rsidRPr="004D0515">
        <w:rPr>
          <w:rFonts w:ascii="Times New Roman" w:hAnsi="Times New Roman"/>
          <w:sz w:val="24"/>
          <w:szCs w:val="24"/>
          <w:lang w:val="uk-UA"/>
        </w:rPr>
        <w:t>Комплектація поставки обладнання</w:t>
      </w:r>
      <w:r>
        <w:rPr>
          <w:rFonts w:ascii="Times New Roman" w:hAnsi="Times New Roman"/>
          <w:sz w:val="24"/>
          <w:szCs w:val="24"/>
          <w:lang w:val="uk-UA"/>
        </w:rPr>
        <w:t xml:space="preserve"> та устаткування</w:t>
      </w:r>
      <w:r w:rsidRPr="004D0515">
        <w:rPr>
          <w:rFonts w:ascii="Times New Roman" w:hAnsi="Times New Roman"/>
          <w:sz w:val="24"/>
          <w:szCs w:val="24"/>
          <w:lang w:val="uk-UA"/>
        </w:rPr>
        <w:t xml:space="preserve"> повинна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 забезпечувати виготовлення деталей відповідно </w:t>
      </w:r>
      <w:r>
        <w:rPr>
          <w:rFonts w:ascii="Times New Roman" w:hAnsi="Times New Roman"/>
          <w:kern w:val="1"/>
          <w:sz w:val="24"/>
          <w:szCs w:val="24"/>
          <w:lang w:val="uk-UA"/>
        </w:rPr>
        <w:t>до на</w:t>
      </w:r>
      <w:r w:rsidRPr="004D0515">
        <w:rPr>
          <w:rFonts w:ascii="Times New Roman" w:hAnsi="Times New Roman"/>
          <w:sz w:val="24"/>
          <w:szCs w:val="24"/>
          <w:lang w:val="uk-UA"/>
        </w:rPr>
        <w:t>дани</w:t>
      </w:r>
      <w:r>
        <w:rPr>
          <w:rFonts w:ascii="Times New Roman" w:hAnsi="Times New Roman"/>
          <w:sz w:val="24"/>
          <w:szCs w:val="24"/>
          <w:lang w:val="uk-UA"/>
        </w:rPr>
        <w:t>х</w:t>
      </w:r>
      <w:r w:rsidRPr="004D0515">
        <w:rPr>
          <w:rFonts w:ascii="Times New Roman" w:hAnsi="Times New Roman"/>
          <w:sz w:val="24"/>
          <w:szCs w:val="24"/>
          <w:lang w:val="uk-UA"/>
        </w:rPr>
        <w:t xml:space="preserve"> креслен</w:t>
      </w:r>
      <w:r>
        <w:rPr>
          <w:rFonts w:ascii="Times New Roman" w:hAnsi="Times New Roman"/>
          <w:sz w:val="24"/>
          <w:szCs w:val="24"/>
          <w:lang w:val="uk-UA"/>
        </w:rPr>
        <w:t xml:space="preserve">ь,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див. комплект конструкторської документації </w:t>
      </w:r>
      <w:r w:rsidRPr="003447FC">
        <w:rPr>
          <w:rFonts w:ascii="Times New Roman" w:hAnsi="Times New Roman"/>
          <w:sz w:val="24"/>
          <w:szCs w:val="24"/>
          <w:lang w:val="uk-UA" w:eastAsia="ru-RU"/>
        </w:rPr>
        <w:t>(Додаток 12)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у кількості зазначеним у Додатку 8. </w:t>
      </w:r>
      <w:r w:rsidRPr="008C3ECE">
        <w:rPr>
          <w:rFonts w:ascii="Times New Roman" w:hAnsi="Times New Roman"/>
          <w:kern w:val="1"/>
          <w:sz w:val="24"/>
          <w:szCs w:val="24"/>
          <w:lang w:val="uk-UA"/>
        </w:rPr>
        <w:t>Поставка обладнання та устаткування, що поставляється, повин</w:t>
      </w:r>
      <w:r>
        <w:rPr>
          <w:rFonts w:ascii="Times New Roman" w:hAnsi="Times New Roman"/>
          <w:kern w:val="1"/>
          <w:sz w:val="24"/>
          <w:szCs w:val="24"/>
          <w:lang w:val="uk-UA"/>
        </w:rPr>
        <w:t>на</w:t>
      </w:r>
      <w:r w:rsidRPr="008C3ECE">
        <w:rPr>
          <w:rFonts w:ascii="Times New Roman" w:hAnsi="Times New Roman"/>
          <w:kern w:val="1"/>
          <w:sz w:val="24"/>
          <w:szCs w:val="24"/>
          <w:lang w:val="uk-UA"/>
        </w:rPr>
        <w:t xml:space="preserve">  забезпечувати безперебійну роботу верстатів протягом одного року:</w:t>
      </w:r>
    </w:p>
    <w:p w:rsidR="00275C75" w:rsidRPr="0005231A" w:rsidRDefault="00275C75" w:rsidP="001C7A4D">
      <w:pPr>
        <w:numPr>
          <w:ilvl w:val="1"/>
          <w:numId w:val="38"/>
        </w:numPr>
        <w:spacing w:after="0"/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Ріжучий інструмент для </w:t>
      </w:r>
      <w:r w:rsidRPr="004D0515">
        <w:rPr>
          <w:rFonts w:ascii="Times New Roman" w:hAnsi="Times New Roman"/>
          <w:bCs/>
          <w:sz w:val="24"/>
          <w:szCs w:val="24"/>
          <w:lang w:val="uk-UA"/>
        </w:rPr>
        <w:t>серійного випуск</w:t>
      </w:r>
      <w:r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4D0515">
        <w:rPr>
          <w:rFonts w:ascii="Times New Roman" w:hAnsi="Times New Roman"/>
          <w:bCs/>
          <w:sz w:val="24"/>
          <w:szCs w:val="24"/>
          <w:lang w:val="uk-UA"/>
        </w:rPr>
        <w:t xml:space="preserve"> деталей призначений для всього комплекс</w:t>
      </w:r>
      <w:r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4D0515">
        <w:rPr>
          <w:rFonts w:ascii="Times New Roman" w:hAnsi="Times New Roman"/>
          <w:bCs/>
          <w:sz w:val="24"/>
          <w:szCs w:val="24"/>
          <w:lang w:val="uk-UA"/>
        </w:rPr>
        <w:t xml:space="preserve"> оброблюваних виробів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згідно </w:t>
      </w:r>
      <w:r w:rsidRPr="0005231A">
        <w:rPr>
          <w:rFonts w:ascii="Times New Roman" w:hAnsi="Times New Roman"/>
          <w:bCs/>
          <w:sz w:val="24"/>
          <w:szCs w:val="24"/>
          <w:lang w:val="uk-UA"/>
        </w:rPr>
        <w:t>Додатк</w:t>
      </w:r>
      <w:r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05231A">
        <w:rPr>
          <w:rFonts w:ascii="Times New Roman" w:hAnsi="Times New Roman"/>
          <w:bCs/>
          <w:sz w:val="24"/>
          <w:szCs w:val="24"/>
          <w:lang w:val="uk-UA"/>
        </w:rPr>
        <w:t xml:space="preserve"> №5.</w:t>
      </w:r>
    </w:p>
    <w:p w:rsidR="00275C75" w:rsidRPr="004D0515" w:rsidRDefault="00275C75" w:rsidP="001C7A4D">
      <w:pPr>
        <w:numPr>
          <w:ilvl w:val="1"/>
          <w:numId w:val="38"/>
        </w:numPr>
        <w:tabs>
          <w:tab w:val="num" w:pos="900"/>
        </w:tabs>
        <w:spacing w:after="0"/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Необхідний об’єм кожного типу мастил і мастильно-охолодної рідини для всього комплекс</w:t>
      </w:r>
      <w:r>
        <w:rPr>
          <w:rFonts w:ascii="Times New Roman" w:hAnsi="Times New Roman"/>
          <w:kern w:val="1"/>
          <w:sz w:val="24"/>
          <w:szCs w:val="24"/>
          <w:lang w:val="uk-UA"/>
        </w:rPr>
        <w:t>у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 обладнання.</w:t>
      </w:r>
    </w:p>
    <w:p w:rsidR="00275C75" w:rsidRPr="00A61213" w:rsidRDefault="00275C75" w:rsidP="001C7A4D">
      <w:pPr>
        <w:numPr>
          <w:ilvl w:val="1"/>
          <w:numId w:val="38"/>
        </w:numPr>
        <w:tabs>
          <w:tab w:val="num" w:pos="900"/>
        </w:tabs>
        <w:spacing w:after="0"/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Верстатне о</w:t>
      </w:r>
      <w:r>
        <w:rPr>
          <w:rFonts w:ascii="Times New Roman" w:hAnsi="Times New Roman"/>
          <w:kern w:val="1"/>
          <w:sz w:val="24"/>
          <w:szCs w:val="24"/>
          <w:lang w:val="uk-UA"/>
        </w:rPr>
        <w:t>бладнання та устаткування</w:t>
      </w:r>
      <w:r w:rsidRPr="0005231A">
        <w:rPr>
          <w:rFonts w:ascii="Times New Roman" w:hAnsi="Times New Roman"/>
          <w:bCs/>
          <w:sz w:val="24"/>
          <w:szCs w:val="24"/>
          <w:lang w:val="uk-UA"/>
        </w:rPr>
        <w:t>(Додатки № 1;2;3;4)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для </w:t>
      </w:r>
      <w:r w:rsidRPr="004D0515">
        <w:rPr>
          <w:rFonts w:ascii="Times New Roman" w:hAnsi="Times New Roman"/>
          <w:bCs/>
          <w:sz w:val="24"/>
          <w:szCs w:val="24"/>
          <w:lang w:val="uk-UA"/>
        </w:rPr>
        <w:t>серійного випуск</w:t>
      </w:r>
      <w:r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4D0515">
        <w:rPr>
          <w:rFonts w:ascii="Times New Roman" w:hAnsi="Times New Roman"/>
          <w:bCs/>
          <w:sz w:val="24"/>
          <w:szCs w:val="24"/>
          <w:lang w:val="uk-UA"/>
        </w:rPr>
        <w:t xml:space="preserve"> деталей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згідно Додатку 8 та Додатку 12</w:t>
      </w:r>
      <w:r w:rsidRPr="0005231A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275C75" w:rsidRPr="0005231A" w:rsidRDefault="00275C75" w:rsidP="001C7A4D">
      <w:pPr>
        <w:numPr>
          <w:ilvl w:val="1"/>
          <w:numId w:val="38"/>
        </w:numPr>
        <w:tabs>
          <w:tab w:val="num" w:pos="900"/>
        </w:tabs>
        <w:spacing w:after="0"/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Вимірювальний інструмент для </w:t>
      </w:r>
      <w:r w:rsidRPr="00A61213">
        <w:rPr>
          <w:rFonts w:ascii="Times New Roman" w:hAnsi="Times New Roman"/>
          <w:sz w:val="24"/>
          <w:szCs w:val="24"/>
          <w:lang w:val="uk-UA"/>
        </w:rPr>
        <w:t>перевірки виготовлених деталей</w:t>
      </w:r>
      <w:r>
        <w:rPr>
          <w:rFonts w:ascii="Times New Roman" w:hAnsi="Times New Roman"/>
          <w:sz w:val="24"/>
          <w:szCs w:val="24"/>
          <w:lang w:val="uk-UA"/>
        </w:rPr>
        <w:t>, що вказані у</w:t>
      </w:r>
      <w:r w:rsidRPr="00A61213">
        <w:rPr>
          <w:rFonts w:ascii="Times New Roman" w:hAnsi="Times New Roman"/>
          <w:sz w:val="24"/>
          <w:szCs w:val="24"/>
          <w:lang w:val="uk-UA"/>
        </w:rPr>
        <w:t xml:space="preserve"> Додатку 12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61213">
        <w:rPr>
          <w:rFonts w:ascii="Times New Roman" w:hAnsi="Times New Roman"/>
          <w:sz w:val="24"/>
          <w:szCs w:val="24"/>
          <w:lang w:val="uk-UA"/>
        </w:rPr>
        <w:t xml:space="preserve"> на відповідність вимогам конструкторської документації.</w:t>
      </w:r>
    </w:p>
    <w:p w:rsidR="00275C75" w:rsidRDefault="00275C75" w:rsidP="001C7A4D">
      <w:pPr>
        <w:pStyle w:val="a4"/>
        <w:spacing w:line="276" w:lineRule="auto"/>
        <w:ind w:left="540" w:hanging="540"/>
        <w:rPr>
          <w:b/>
          <w:lang w:val="uk-UA"/>
        </w:rPr>
      </w:pPr>
      <w:r>
        <w:rPr>
          <w:kern w:val="1"/>
          <w:lang w:val="uk-UA"/>
        </w:rPr>
        <w:t xml:space="preserve">  3.5   </w:t>
      </w:r>
      <w:r w:rsidRPr="004D0515">
        <w:rPr>
          <w:kern w:val="1"/>
          <w:lang w:val="uk-UA"/>
        </w:rPr>
        <w:t>Оснащення робочого місця технолога-програм</w:t>
      </w:r>
      <w:r>
        <w:rPr>
          <w:kern w:val="1"/>
          <w:lang w:val="uk-UA"/>
        </w:rPr>
        <w:t xml:space="preserve">іста повноцінним робочим місцем до кожного з верстатів </w:t>
      </w:r>
      <w:r w:rsidRPr="004D0515">
        <w:rPr>
          <w:kern w:val="1"/>
          <w:lang w:val="uk-UA"/>
        </w:rPr>
        <w:t xml:space="preserve">CAD і САМ-систем, ПК з характеристиками що задовольняють вимоги програмного забезпечення для </w:t>
      </w:r>
      <w:r w:rsidRPr="004D0515">
        <w:rPr>
          <w:bCs/>
          <w:lang w:val="uk-UA"/>
        </w:rPr>
        <w:t>серійного випуск</w:t>
      </w:r>
      <w:r>
        <w:rPr>
          <w:bCs/>
          <w:lang w:val="uk-UA"/>
        </w:rPr>
        <w:t>уд</w:t>
      </w:r>
      <w:r w:rsidRPr="004D0515">
        <w:rPr>
          <w:bCs/>
          <w:lang w:val="uk-UA"/>
        </w:rPr>
        <w:t>еталей (</w:t>
      </w:r>
      <w:r w:rsidRPr="0005231A">
        <w:rPr>
          <w:bCs/>
          <w:lang w:val="uk-UA"/>
        </w:rPr>
        <w:t>Додатку № 6).</w:t>
      </w:r>
    </w:p>
    <w:p w:rsidR="00275C75" w:rsidRDefault="00275C75" w:rsidP="00D42747">
      <w:pPr>
        <w:pStyle w:val="a4"/>
        <w:ind w:left="0"/>
        <w:jc w:val="center"/>
        <w:rPr>
          <w:b/>
          <w:lang w:val="uk-UA"/>
        </w:rPr>
      </w:pPr>
    </w:p>
    <w:p w:rsidR="00275C75" w:rsidRDefault="00275C75" w:rsidP="00D42747">
      <w:pPr>
        <w:pStyle w:val="a4"/>
        <w:ind w:left="0"/>
        <w:jc w:val="center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4D0515">
        <w:rPr>
          <w:b/>
          <w:lang w:val="uk-UA"/>
        </w:rPr>
        <w:t xml:space="preserve">Монтажні і </w:t>
      </w:r>
      <w:proofErr w:type="spellStart"/>
      <w:r w:rsidRPr="004D0515">
        <w:rPr>
          <w:b/>
          <w:lang w:val="uk-UA"/>
        </w:rPr>
        <w:t>пуско-налагоджувальні</w:t>
      </w:r>
      <w:proofErr w:type="spellEnd"/>
      <w:r w:rsidRPr="004D0515">
        <w:rPr>
          <w:b/>
          <w:lang w:val="uk-UA"/>
        </w:rPr>
        <w:t xml:space="preserve"> роботи</w:t>
      </w:r>
    </w:p>
    <w:p w:rsidR="00275C75" w:rsidRPr="004D0515" w:rsidRDefault="00275C75" w:rsidP="00D42747">
      <w:pPr>
        <w:pStyle w:val="a4"/>
        <w:ind w:left="0"/>
        <w:jc w:val="center"/>
        <w:rPr>
          <w:b/>
          <w:lang w:val="uk-UA"/>
        </w:rPr>
      </w:pPr>
    </w:p>
    <w:p w:rsidR="00275C75" w:rsidRPr="004D0515" w:rsidRDefault="00275C75" w:rsidP="00530DE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F0F9A">
        <w:rPr>
          <w:rFonts w:ascii="Times New Roman" w:hAnsi="Times New Roman"/>
          <w:lang w:val="uk-UA"/>
        </w:rPr>
        <w:t>М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онтажні і </w:t>
      </w:r>
      <w:proofErr w:type="spellStart"/>
      <w:r w:rsidRPr="004D0515">
        <w:rPr>
          <w:rFonts w:ascii="Times New Roman" w:hAnsi="Times New Roman"/>
          <w:sz w:val="24"/>
          <w:szCs w:val="24"/>
          <w:lang w:val="uk-UA" w:eastAsia="ru-RU"/>
        </w:rPr>
        <w:t>пуско-налагоджувальні</w:t>
      </w:r>
      <w:proofErr w:type="spellEnd"/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робот</w:t>
      </w:r>
      <w:r w:rsidRPr="004D0515">
        <w:rPr>
          <w:rFonts w:ascii="Times New Roman" w:hAnsi="Times New Roman"/>
          <w:sz w:val="24"/>
          <w:szCs w:val="24"/>
          <w:lang w:val="uk-UA"/>
        </w:rPr>
        <w:t>и проводять в приміщенні вказаному в</w:t>
      </w:r>
      <w:r w:rsidRPr="00111570">
        <w:rPr>
          <w:rFonts w:ascii="Times New Roman" w:hAnsi="Times New Roman"/>
          <w:lang w:val="uk-UA"/>
        </w:rPr>
        <w:t>Д</w:t>
      </w:r>
      <w:r w:rsidRPr="00111570">
        <w:rPr>
          <w:rFonts w:ascii="Times New Roman" w:hAnsi="Times New Roman"/>
          <w:sz w:val="24"/>
          <w:szCs w:val="24"/>
          <w:lang w:val="uk-UA" w:eastAsia="ru-RU"/>
        </w:rPr>
        <w:t>одатк</w:t>
      </w:r>
      <w:r>
        <w:rPr>
          <w:rFonts w:ascii="Times New Roman" w:hAnsi="Times New Roman"/>
          <w:sz w:val="24"/>
          <w:szCs w:val="24"/>
          <w:lang w:val="uk-UA" w:eastAsia="ru-RU"/>
        </w:rPr>
        <w:t>у</w:t>
      </w:r>
      <w:r w:rsidRPr="0005231A">
        <w:rPr>
          <w:rFonts w:ascii="Times New Roman" w:hAnsi="Times New Roman"/>
          <w:sz w:val="24"/>
          <w:szCs w:val="24"/>
          <w:lang w:val="uk-UA" w:eastAsia="ru-RU"/>
        </w:rPr>
        <w:t xml:space="preserve"> № 7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і повинні відповідати всім нормам і вимогам охорони праці і пожарним вимогам, правилам технічної експлуатації електроустановок споживачів,правилам улаштування електроустановок.</w:t>
      </w:r>
    </w:p>
    <w:p w:rsidR="00275C75" w:rsidRPr="004D0515" w:rsidRDefault="00275C75" w:rsidP="00530DE2">
      <w:pPr>
        <w:spacing w:after="0" w:line="240" w:lineRule="auto"/>
        <w:ind w:firstLine="540"/>
        <w:jc w:val="both"/>
        <w:rPr>
          <w:lang w:val="uk-UA"/>
        </w:rPr>
      </w:pPr>
      <w:r w:rsidRPr="004D0515">
        <w:rPr>
          <w:rFonts w:ascii="Times New Roman" w:hAnsi="Times New Roman"/>
          <w:sz w:val="24"/>
          <w:szCs w:val="24"/>
          <w:lang w:val="uk-UA" w:eastAsia="ru-RU"/>
        </w:rPr>
        <w:t>Роботи складаються</w:t>
      </w:r>
      <w:r w:rsidRPr="004D0515">
        <w:rPr>
          <w:lang w:val="uk-UA"/>
        </w:rPr>
        <w:t>:</w:t>
      </w:r>
    </w:p>
    <w:p w:rsidR="00275C75" w:rsidRPr="004D0515" w:rsidRDefault="00275C75" w:rsidP="00D42747">
      <w:pPr>
        <w:spacing w:line="240" w:lineRule="auto"/>
        <w:ind w:left="567" w:hanging="2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lang w:val="uk-UA"/>
        </w:rPr>
        <w:t>4.</w:t>
      </w:r>
      <w:r w:rsidRPr="004D0515">
        <w:rPr>
          <w:rFonts w:ascii="Times New Roman" w:hAnsi="Times New Roman"/>
          <w:lang w:val="uk-UA"/>
        </w:rPr>
        <w:t>1. Ви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готовлення фундаментів під верстати і допоміжне обладнання;</w:t>
      </w:r>
    </w:p>
    <w:p w:rsidR="00275C75" w:rsidRPr="004D0515" w:rsidRDefault="00275C75" w:rsidP="00D42747">
      <w:pPr>
        <w:spacing w:line="240" w:lineRule="auto"/>
        <w:ind w:left="567" w:hanging="2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4.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2. Підвід електрики до обладнання;</w:t>
      </w:r>
    </w:p>
    <w:p w:rsidR="00275C75" w:rsidRPr="004D0515" w:rsidRDefault="00275C75" w:rsidP="00D42747">
      <w:pPr>
        <w:spacing w:line="240" w:lineRule="auto"/>
        <w:ind w:left="567" w:hanging="2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4.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3.  Доставку і монтаж обладнання;</w:t>
      </w:r>
    </w:p>
    <w:p w:rsidR="00275C75" w:rsidRPr="004D0515" w:rsidRDefault="00275C75" w:rsidP="00D42747">
      <w:pPr>
        <w:spacing w:line="240" w:lineRule="auto"/>
        <w:ind w:left="567" w:hanging="2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4.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4. Розведення повітряної лінії від компресора до верстатів;</w:t>
      </w:r>
    </w:p>
    <w:p w:rsidR="00275C75" w:rsidRPr="004D0515" w:rsidRDefault="00275C75" w:rsidP="00D42747">
      <w:pPr>
        <w:spacing w:line="240" w:lineRule="auto"/>
        <w:ind w:left="567" w:hanging="2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4.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5. </w:t>
      </w:r>
      <w:r w:rsidRPr="004D0515">
        <w:rPr>
          <w:rFonts w:ascii="Times New Roman" w:hAnsi="Times New Roman"/>
          <w:sz w:val="24"/>
          <w:szCs w:val="24"/>
          <w:lang w:val="uk-UA"/>
        </w:rPr>
        <w:t xml:space="preserve">Проводки комп’ютерної мережі від ПК </w:t>
      </w:r>
      <w:r w:rsidRPr="00276BC4">
        <w:rPr>
          <w:rFonts w:ascii="Times New Roman" w:hAnsi="Times New Roman"/>
          <w:sz w:val="24"/>
          <w:szCs w:val="24"/>
          <w:lang w:val="uk-UA"/>
        </w:rPr>
        <w:t>технолог</w:t>
      </w:r>
      <w:r>
        <w:rPr>
          <w:rFonts w:ascii="Times New Roman" w:hAnsi="Times New Roman"/>
          <w:sz w:val="24"/>
          <w:szCs w:val="24"/>
          <w:lang w:val="uk-UA"/>
        </w:rPr>
        <w:t>ів (2 місця)</w:t>
      </w:r>
      <w:r w:rsidRPr="00276BC4">
        <w:rPr>
          <w:rFonts w:ascii="Times New Roman" w:hAnsi="Times New Roman"/>
          <w:sz w:val="24"/>
          <w:szCs w:val="24"/>
          <w:lang w:val="uk-UA"/>
        </w:rPr>
        <w:t xml:space="preserve"> до верстатів</w:t>
      </w:r>
      <w:r>
        <w:rPr>
          <w:rFonts w:ascii="Times New Roman" w:hAnsi="Times New Roman"/>
          <w:sz w:val="24"/>
          <w:szCs w:val="24"/>
          <w:lang w:val="uk-UA"/>
        </w:rPr>
        <w:t xml:space="preserve"> (5</w:t>
      </w:r>
      <w:r w:rsidRPr="00276BC4">
        <w:rPr>
          <w:rFonts w:ascii="Times New Roman" w:hAnsi="Times New Roman"/>
          <w:sz w:val="24"/>
          <w:szCs w:val="24"/>
          <w:lang w:val="uk-UA"/>
        </w:rPr>
        <w:t>0метрів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4D0515">
        <w:rPr>
          <w:rFonts w:ascii="Times New Roman" w:hAnsi="Times New Roman"/>
          <w:sz w:val="24"/>
          <w:szCs w:val="24"/>
          <w:lang w:val="uk-UA"/>
        </w:rPr>
        <w:t>;</w:t>
      </w:r>
    </w:p>
    <w:p w:rsidR="00275C75" w:rsidRPr="004D0515" w:rsidRDefault="00275C75" w:rsidP="00D42747">
      <w:pPr>
        <w:spacing w:line="240" w:lineRule="auto"/>
        <w:ind w:left="567" w:hanging="2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4.</w:t>
      </w:r>
      <w:r w:rsidRPr="004D0515">
        <w:rPr>
          <w:rFonts w:ascii="Times New Roman" w:hAnsi="Times New Roman"/>
          <w:sz w:val="24"/>
          <w:szCs w:val="24"/>
          <w:lang w:val="uk-UA"/>
        </w:rPr>
        <w:t xml:space="preserve">6. </w:t>
      </w:r>
      <w:proofErr w:type="spellStart"/>
      <w:r w:rsidRPr="004D0515">
        <w:rPr>
          <w:rFonts w:ascii="Times New Roman" w:hAnsi="Times New Roman"/>
          <w:sz w:val="24"/>
          <w:szCs w:val="24"/>
          <w:lang w:val="uk-UA" w:eastAsia="ru-RU"/>
        </w:rPr>
        <w:t>Пуско-налагоджувальні</w:t>
      </w:r>
      <w:r w:rsidRPr="00947D60">
        <w:rPr>
          <w:rFonts w:ascii="Times New Roman" w:hAnsi="Times New Roman"/>
          <w:sz w:val="24"/>
          <w:szCs w:val="24"/>
          <w:lang w:val="uk-UA" w:eastAsia="ru-RU"/>
        </w:rPr>
        <w:t>робот</w:t>
      </w:r>
      <w:r w:rsidRPr="00947D60">
        <w:rPr>
          <w:rFonts w:ascii="Times New Roman" w:hAnsi="Times New Roman"/>
          <w:lang w:val="uk-UA"/>
        </w:rPr>
        <w:t>и</w:t>
      </w:r>
      <w:proofErr w:type="spellEnd"/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обладнання.</w:t>
      </w:r>
    </w:p>
    <w:p w:rsidR="00275C75" w:rsidRDefault="00275C75" w:rsidP="00873DC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По закінченню монтажних </w:t>
      </w:r>
      <w:proofErr w:type="spellStart"/>
      <w:r w:rsidRPr="004D0515">
        <w:rPr>
          <w:rFonts w:ascii="Times New Roman" w:hAnsi="Times New Roman"/>
          <w:sz w:val="24"/>
          <w:szCs w:val="24"/>
          <w:lang w:val="uk-UA" w:eastAsia="ru-RU"/>
        </w:rPr>
        <w:t>пуско-налагоджувальнихробіт</w:t>
      </w:r>
      <w:proofErr w:type="spellEnd"/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проводиться приймання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кожного з 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верстат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ів. </w:t>
      </w:r>
    </w:p>
    <w:p w:rsidR="00275C75" w:rsidRDefault="00275C75" w:rsidP="00873DC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95189">
        <w:rPr>
          <w:rFonts w:ascii="Times New Roman" w:hAnsi="Times New Roman"/>
          <w:sz w:val="24"/>
          <w:szCs w:val="24"/>
          <w:lang w:val="uk-UA" w:eastAsia="ru-RU"/>
        </w:rPr>
        <w:t>Приймання здійснюється за результатами виготовлення трьох</w:t>
      </w:r>
      <w:r w:rsidRPr="0005231A">
        <w:rPr>
          <w:rFonts w:ascii="Times New Roman" w:hAnsi="Times New Roman"/>
          <w:sz w:val="24"/>
          <w:szCs w:val="24"/>
          <w:lang w:val="uk-UA" w:eastAsia="ru-RU"/>
        </w:rPr>
        <w:t xml:space="preserve"> екземплярів тестових деталей по кожному з креслень, </w:t>
      </w:r>
      <w:r>
        <w:rPr>
          <w:rFonts w:ascii="Times New Roman" w:hAnsi="Times New Roman"/>
          <w:sz w:val="24"/>
          <w:szCs w:val="24"/>
          <w:lang w:val="uk-UA" w:eastAsia="ru-RU"/>
        </w:rPr>
        <w:t>які</w:t>
      </w:r>
      <w:r w:rsidRPr="0005231A">
        <w:rPr>
          <w:rFonts w:ascii="Times New Roman" w:hAnsi="Times New Roman"/>
          <w:sz w:val="24"/>
          <w:szCs w:val="24"/>
          <w:lang w:val="uk-UA" w:eastAsia="ru-RU"/>
        </w:rPr>
        <w:t xml:space="preserve"> вказано в переліку </w:t>
      </w:r>
      <w:r w:rsidRPr="00604080">
        <w:rPr>
          <w:rFonts w:ascii="Times New Roman" w:hAnsi="Times New Roman"/>
          <w:b/>
          <w:sz w:val="24"/>
          <w:szCs w:val="24"/>
          <w:lang w:val="uk-UA" w:eastAsia="ru-RU"/>
        </w:rPr>
        <w:t>тестових деталей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див.Д</w:t>
      </w:r>
      <w:r w:rsidRPr="0005231A">
        <w:rPr>
          <w:rFonts w:ascii="Times New Roman" w:hAnsi="Times New Roman"/>
          <w:sz w:val="24"/>
          <w:szCs w:val="24"/>
          <w:lang w:val="uk-UA" w:eastAsia="ru-RU"/>
        </w:rPr>
        <w:t>одат</w:t>
      </w:r>
      <w:r w:rsidR="00B7302B">
        <w:rPr>
          <w:rFonts w:ascii="Times New Roman" w:hAnsi="Times New Roman"/>
          <w:sz w:val="24"/>
          <w:szCs w:val="24"/>
          <w:lang w:val="uk-UA" w:eastAsia="ru-RU"/>
        </w:rPr>
        <w:t>о</w:t>
      </w:r>
      <w:r>
        <w:rPr>
          <w:rFonts w:ascii="Times New Roman" w:hAnsi="Times New Roman"/>
          <w:sz w:val="24"/>
          <w:szCs w:val="24"/>
          <w:lang w:val="uk-UA" w:eastAsia="ru-RU"/>
        </w:rPr>
        <w:t>к</w:t>
      </w:r>
      <w:r w:rsidRPr="0005231A">
        <w:rPr>
          <w:rFonts w:ascii="Times New Roman" w:hAnsi="Times New Roman"/>
          <w:sz w:val="24"/>
          <w:szCs w:val="24"/>
          <w:lang w:val="uk-UA" w:eastAsia="ru-RU"/>
        </w:rPr>
        <w:t xml:space="preserve"> №1.</w:t>
      </w:r>
    </w:p>
    <w:p w:rsidR="00275C75" w:rsidRPr="004D0515" w:rsidRDefault="00275C75" w:rsidP="00873DC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ри умові відповідності параметрів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остаточних тестових деталей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вимогам,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що 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вказан</w:t>
      </w:r>
      <w:r>
        <w:rPr>
          <w:rFonts w:ascii="Times New Roman" w:hAnsi="Times New Roman"/>
          <w:sz w:val="24"/>
          <w:szCs w:val="24"/>
          <w:lang w:val="uk-UA" w:eastAsia="ru-RU"/>
        </w:rPr>
        <w:t>і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в конструкторській документації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оформл</w:t>
      </w:r>
      <w:r>
        <w:rPr>
          <w:rFonts w:ascii="Times New Roman" w:hAnsi="Times New Roman"/>
          <w:sz w:val="24"/>
          <w:szCs w:val="24"/>
          <w:lang w:val="uk-UA" w:eastAsia="ru-RU"/>
        </w:rPr>
        <w:t>юється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Акт введення обладнання в експлуатацію з підписами представників </w:t>
      </w:r>
      <w:r w:rsidRPr="000A34FE">
        <w:rPr>
          <w:rFonts w:ascii="Times New Roman" w:hAnsi="Times New Roman"/>
          <w:sz w:val="24"/>
          <w:szCs w:val="24"/>
          <w:lang w:val="uk-UA" w:eastAsia="ru-RU"/>
        </w:rPr>
        <w:t>Постачальника и Замовника.</w:t>
      </w:r>
    </w:p>
    <w:p w:rsidR="001C7A4D" w:rsidRDefault="001C7A4D" w:rsidP="00D4274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C7A4D" w:rsidRDefault="001C7A4D" w:rsidP="00D4274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0A1406" w:rsidRPr="000A1406" w:rsidRDefault="000A1406" w:rsidP="00D4274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bookmarkStart w:id="3" w:name="_GoBack"/>
      <w:bookmarkEnd w:id="3"/>
    </w:p>
    <w:p w:rsidR="00275C75" w:rsidRPr="004D0515" w:rsidRDefault="00275C75" w:rsidP="00D4274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 xml:space="preserve">5. </w:t>
      </w:r>
      <w:r w:rsidRPr="004D0515">
        <w:rPr>
          <w:rFonts w:ascii="Times New Roman" w:hAnsi="Times New Roman"/>
          <w:b/>
          <w:sz w:val="24"/>
          <w:szCs w:val="24"/>
          <w:lang w:val="uk-UA" w:eastAsia="ru-RU"/>
        </w:rPr>
        <w:t>Навчання робітників Замовника</w:t>
      </w:r>
    </w:p>
    <w:p w:rsidR="00275C75" w:rsidRPr="004D0515" w:rsidRDefault="00275C75" w:rsidP="00B3345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Перед </w:t>
      </w:r>
      <w:proofErr w:type="spellStart"/>
      <w:r w:rsidRPr="004D0515">
        <w:rPr>
          <w:rFonts w:ascii="Times New Roman" w:hAnsi="Times New Roman"/>
          <w:sz w:val="24"/>
          <w:szCs w:val="24"/>
          <w:lang w:val="uk-UA" w:eastAsia="ru-RU"/>
        </w:rPr>
        <w:t>пуско-налагоджувальнимиробот</w:t>
      </w:r>
      <w:r w:rsidRPr="004D0515">
        <w:rPr>
          <w:rFonts w:ascii="Times New Roman" w:hAnsi="Times New Roman"/>
          <w:sz w:val="24"/>
          <w:szCs w:val="24"/>
          <w:lang w:val="uk-UA"/>
        </w:rPr>
        <w:t>ами</w:t>
      </w:r>
      <w:r w:rsidRPr="000A34FE">
        <w:rPr>
          <w:rFonts w:ascii="Times New Roman" w:hAnsi="Times New Roman"/>
          <w:sz w:val="24"/>
          <w:szCs w:val="24"/>
          <w:lang w:val="uk-UA" w:eastAsia="ru-RU"/>
        </w:rPr>
        <w:t>Постачальник</w:t>
      </w:r>
      <w:proofErr w:type="spellEnd"/>
      <w:r w:rsidRPr="000A34FE">
        <w:rPr>
          <w:rFonts w:ascii="Times New Roman" w:hAnsi="Times New Roman"/>
          <w:sz w:val="24"/>
          <w:szCs w:val="24"/>
          <w:lang w:val="uk-UA" w:eastAsia="ru-RU"/>
        </w:rPr>
        <w:t xml:space="preserve"> зобов’язаний провести інструктаж техніки безпеки під час експлуатації і обслуговування обладнання, а також  провести навчання співробітників підприємства Замовника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по темам: </w:t>
      </w:r>
    </w:p>
    <w:p w:rsidR="00275C75" w:rsidRPr="004D0515" w:rsidRDefault="00275C75" w:rsidP="00B33454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а) </w:t>
      </w:r>
      <w:r w:rsidRPr="004D0515">
        <w:rPr>
          <w:rFonts w:ascii="Times New Roman" w:hAnsi="Times New Roman"/>
          <w:b/>
          <w:sz w:val="24"/>
          <w:szCs w:val="24"/>
          <w:lang w:val="uk-UA" w:eastAsia="ru-RU"/>
        </w:rPr>
        <w:t>технологів-наладчиків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: програмування  і експлуатація обладнання на симуляторі (не менш</w:t>
      </w:r>
      <w:r>
        <w:rPr>
          <w:rFonts w:ascii="Times New Roman" w:hAnsi="Times New Roman"/>
          <w:sz w:val="24"/>
          <w:szCs w:val="24"/>
          <w:lang w:val="uk-UA" w:eastAsia="ru-RU"/>
        </w:rPr>
        <w:t>е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5 робочих днів)і безпосередньо на робочому місці;</w:t>
      </w:r>
    </w:p>
    <w:p w:rsidR="00275C75" w:rsidRPr="004D0515" w:rsidRDefault="00275C75" w:rsidP="00B33454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б) </w:t>
      </w:r>
      <w:r w:rsidRPr="004D0515">
        <w:rPr>
          <w:rFonts w:ascii="Times New Roman" w:hAnsi="Times New Roman"/>
          <w:b/>
          <w:sz w:val="24"/>
          <w:szCs w:val="24"/>
          <w:lang w:val="uk-UA" w:eastAsia="ru-RU"/>
        </w:rPr>
        <w:t>інженерів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: програмування  і експлуатація обладнання на симуляторі  (не менш</w:t>
      </w:r>
      <w:r>
        <w:rPr>
          <w:rFonts w:ascii="Times New Roman" w:hAnsi="Times New Roman"/>
          <w:sz w:val="24"/>
          <w:szCs w:val="24"/>
          <w:lang w:val="uk-UA" w:eastAsia="ru-RU"/>
        </w:rPr>
        <w:t>е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5 робочих днів) і безпосередньо на робочому місці;</w:t>
      </w:r>
    </w:p>
    <w:p w:rsidR="00275C75" w:rsidRDefault="00275C75" w:rsidP="00D4274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D0515">
        <w:rPr>
          <w:rFonts w:ascii="Times New Roman" w:hAnsi="Times New Roman"/>
          <w:sz w:val="24"/>
          <w:szCs w:val="24"/>
          <w:lang w:val="uk-UA" w:eastAsia="ru-RU"/>
        </w:rPr>
        <w:t>в)</w:t>
      </w:r>
      <w:r w:rsidRPr="004D0515">
        <w:rPr>
          <w:rFonts w:ascii="Times New Roman" w:hAnsi="Times New Roman"/>
          <w:b/>
          <w:sz w:val="24"/>
          <w:szCs w:val="24"/>
          <w:lang w:val="uk-UA" w:eastAsia="ru-RU"/>
        </w:rPr>
        <w:t>наладчиків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-</w:t>
      </w:r>
      <w:r w:rsidRPr="004D0515">
        <w:rPr>
          <w:rFonts w:ascii="Times New Roman" w:hAnsi="Times New Roman"/>
          <w:b/>
          <w:sz w:val="24"/>
          <w:szCs w:val="24"/>
          <w:lang w:val="uk-UA" w:eastAsia="ru-RU"/>
        </w:rPr>
        <w:t>операторів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: програмування, експлуатація обладнання і обслуговування обладнання на симуляторі  (не менш</w:t>
      </w:r>
      <w:r>
        <w:rPr>
          <w:rFonts w:ascii="Times New Roman" w:hAnsi="Times New Roman"/>
          <w:sz w:val="24"/>
          <w:szCs w:val="24"/>
          <w:lang w:val="uk-UA" w:eastAsia="ru-RU"/>
        </w:rPr>
        <w:t>е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5 робочих днів) і безпосередньо на робочому місці;</w:t>
      </w:r>
    </w:p>
    <w:p w:rsidR="00275C75" w:rsidRPr="004D0515" w:rsidRDefault="00275C75" w:rsidP="00D4274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75C75" w:rsidRPr="004D0515" w:rsidRDefault="00275C75" w:rsidP="00D4274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г) </w:t>
      </w:r>
      <w:proofErr w:type="spellStart"/>
      <w:r w:rsidRPr="004D0515">
        <w:rPr>
          <w:rFonts w:ascii="Times New Roman" w:hAnsi="Times New Roman"/>
          <w:b/>
          <w:sz w:val="24"/>
          <w:szCs w:val="24"/>
          <w:lang w:val="uk-UA" w:eastAsia="ru-RU"/>
        </w:rPr>
        <w:t>слюсарів-ремонтников</w:t>
      </w:r>
      <w:proofErr w:type="spellEnd"/>
      <w:r w:rsidRPr="004D0515">
        <w:rPr>
          <w:rFonts w:ascii="Times New Roman" w:hAnsi="Times New Roman"/>
          <w:b/>
          <w:sz w:val="24"/>
          <w:szCs w:val="24"/>
          <w:lang w:val="uk-UA" w:eastAsia="ru-RU"/>
        </w:rPr>
        <w:t xml:space="preserve"> і електромонтерів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: експлуатація і обслуговування обладнання безпосередньо на робочому місці;</w:t>
      </w:r>
    </w:p>
    <w:p w:rsidR="00275C75" w:rsidRPr="004D0515" w:rsidRDefault="00275C75" w:rsidP="00F56C1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75C75" w:rsidRDefault="00275C75" w:rsidP="00D42747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6. </w:t>
      </w:r>
      <w:r w:rsidRPr="004D0515">
        <w:rPr>
          <w:rFonts w:ascii="Times New Roman" w:hAnsi="Times New Roman"/>
          <w:b/>
          <w:sz w:val="24"/>
          <w:szCs w:val="24"/>
          <w:lang w:val="uk-UA" w:eastAsia="ru-RU"/>
        </w:rPr>
        <w:t>Гарантійні  зобов’язання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Постачальника</w:t>
      </w:r>
    </w:p>
    <w:p w:rsidR="00275C75" w:rsidRPr="004D0515" w:rsidRDefault="00275C75" w:rsidP="00D42747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275C75" w:rsidRPr="004D0515" w:rsidRDefault="00275C75" w:rsidP="00F56C13">
      <w:pPr>
        <w:spacing w:after="0" w:line="240" w:lineRule="auto"/>
        <w:ind w:firstLine="550"/>
        <w:jc w:val="both"/>
        <w:rPr>
          <w:rFonts w:ascii="Times New Roman" w:hAnsi="Times New Roman"/>
          <w:color w:val="FF0000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6.1 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Термін  гарантії на поставлене обладнання не менш</w:t>
      </w:r>
      <w:r>
        <w:rPr>
          <w:rFonts w:ascii="Times New Roman" w:hAnsi="Times New Roman"/>
          <w:sz w:val="24"/>
          <w:szCs w:val="24"/>
          <w:lang w:val="uk-UA" w:eastAsia="ru-RU"/>
        </w:rPr>
        <w:t>е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12 (дванадцяти) місяц</w:t>
      </w:r>
      <w:r>
        <w:rPr>
          <w:rFonts w:ascii="Times New Roman" w:hAnsi="Times New Roman"/>
          <w:sz w:val="24"/>
          <w:szCs w:val="24"/>
          <w:lang w:val="uk-UA" w:eastAsia="ru-RU"/>
        </w:rPr>
        <w:t>ів від дати фактичного запуску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в експлуатацію, що відповідає даті Акта введення в експлуатацію. В Україні повинно </w:t>
      </w:r>
      <w:r>
        <w:rPr>
          <w:rFonts w:ascii="Times New Roman" w:hAnsi="Times New Roman"/>
          <w:sz w:val="24"/>
          <w:szCs w:val="24"/>
          <w:lang w:val="uk-UA" w:eastAsia="ru-RU"/>
        </w:rPr>
        <w:t>знаходитися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повноцінне кваліфі</w:t>
      </w:r>
      <w:r>
        <w:rPr>
          <w:rFonts w:ascii="Times New Roman" w:hAnsi="Times New Roman"/>
          <w:sz w:val="24"/>
          <w:szCs w:val="24"/>
          <w:lang w:val="uk-UA" w:eastAsia="ru-RU"/>
        </w:rPr>
        <w:t>к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оване представництво сервісного центру з обслуговування і ремонту обладнання.  Постачальник з</w:t>
      </w:r>
      <w:r>
        <w:rPr>
          <w:rFonts w:ascii="Times New Roman" w:hAnsi="Times New Roman"/>
          <w:sz w:val="24"/>
          <w:szCs w:val="24"/>
          <w:lang w:val="uk-UA" w:eastAsia="ru-RU"/>
        </w:rPr>
        <w:t>а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безпечує сервісну п</w:t>
      </w:r>
      <w:r>
        <w:rPr>
          <w:rFonts w:ascii="Times New Roman" w:hAnsi="Times New Roman"/>
          <w:sz w:val="24"/>
          <w:szCs w:val="24"/>
          <w:lang w:val="uk-UA" w:eastAsia="ru-RU"/>
        </w:rPr>
        <w:t>і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дтримку в гарантійний і післягарантійний пер</w:t>
      </w:r>
      <w:r>
        <w:rPr>
          <w:rFonts w:ascii="Times New Roman" w:hAnsi="Times New Roman"/>
          <w:sz w:val="24"/>
          <w:szCs w:val="24"/>
          <w:lang w:val="uk-UA" w:eastAsia="ru-RU"/>
        </w:rPr>
        <w:t>і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оди, що включає: обслуговування системи ЧП</w:t>
      </w:r>
      <w:r>
        <w:rPr>
          <w:rFonts w:ascii="Times New Roman" w:hAnsi="Times New Roman"/>
          <w:sz w:val="24"/>
          <w:szCs w:val="24"/>
          <w:lang w:val="uk-UA" w:eastAsia="ru-RU"/>
        </w:rPr>
        <w:t>К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і електричної системи, ремонт, заміна дефектних </w:t>
      </w:r>
      <w:r w:rsidRPr="002737B3">
        <w:rPr>
          <w:rFonts w:ascii="Times New Roman" w:hAnsi="Times New Roman"/>
          <w:sz w:val="24"/>
          <w:szCs w:val="24"/>
          <w:lang w:val="uk-UA" w:eastAsia="ru-RU"/>
        </w:rPr>
        <w:t>комплектуючих і частин.</w:t>
      </w:r>
    </w:p>
    <w:p w:rsidR="00275C75" w:rsidRPr="004D0515" w:rsidRDefault="00275C75" w:rsidP="00F56C1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6.2 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Постачальник гарантує, що поставлене обладнання не буде мати дефектів, пов’язаних з розробкою, використаними матеріалами або якістю виготовлення, або що проявляються в результаті діяння або упущення постачальника, при використанні цього обладнання у відповідності з інструкцією по експлуатації в кліматичних умовах УХЛ4 ГОСТ 15150. Обладнання повин</w:t>
      </w:r>
      <w:r>
        <w:rPr>
          <w:rFonts w:ascii="Times New Roman" w:hAnsi="Times New Roman"/>
          <w:sz w:val="24"/>
          <w:szCs w:val="24"/>
          <w:lang w:val="uk-UA" w:eastAsia="ru-RU"/>
        </w:rPr>
        <w:t>н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о гарантовано експлуатуватися в 3-х змінному  режимі і забезпечувати вказану в технічних характеристиках продуктивність і </w:t>
      </w:r>
      <w:proofErr w:type="spellStart"/>
      <w:r w:rsidRPr="004D0515">
        <w:rPr>
          <w:rFonts w:ascii="Times New Roman" w:hAnsi="Times New Roman"/>
          <w:sz w:val="24"/>
          <w:szCs w:val="24"/>
          <w:lang w:val="uk-UA" w:eastAsia="ru-RU"/>
        </w:rPr>
        <w:t>точністні</w:t>
      </w:r>
      <w:proofErr w:type="spellEnd"/>
      <w:r w:rsidRPr="004D0515">
        <w:rPr>
          <w:rFonts w:ascii="Times New Roman" w:hAnsi="Times New Roman"/>
          <w:sz w:val="24"/>
          <w:szCs w:val="24"/>
          <w:lang w:val="uk-UA" w:eastAsia="ru-RU"/>
        </w:rPr>
        <w:t xml:space="preserve"> характеристики виготовлення виробів не менше 5-ти років.</w:t>
      </w:r>
    </w:p>
    <w:p w:rsidR="00275C75" w:rsidRPr="004D0515" w:rsidRDefault="00275C75" w:rsidP="00026A3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75C75" w:rsidRPr="004D0515" w:rsidRDefault="00275C75" w:rsidP="002C7878">
      <w:pPr>
        <w:ind w:firstLine="708"/>
        <w:jc w:val="center"/>
        <w:rPr>
          <w:rFonts w:ascii="Times New Roman" w:hAnsi="Times New Roman"/>
          <w:b/>
          <w:kern w:val="1"/>
          <w:sz w:val="24"/>
          <w:szCs w:val="24"/>
          <w:lang w:val="uk-UA"/>
        </w:rPr>
      </w:pPr>
      <w:r>
        <w:rPr>
          <w:rFonts w:ascii="Times New Roman" w:hAnsi="Times New Roman"/>
          <w:b/>
          <w:kern w:val="1"/>
          <w:sz w:val="24"/>
          <w:szCs w:val="24"/>
          <w:lang w:val="uk-UA"/>
        </w:rPr>
        <w:t xml:space="preserve">7. </w:t>
      </w:r>
      <w:r w:rsidRPr="004D0515">
        <w:rPr>
          <w:rFonts w:ascii="Times New Roman" w:hAnsi="Times New Roman"/>
          <w:b/>
          <w:kern w:val="1"/>
          <w:sz w:val="24"/>
          <w:szCs w:val="24"/>
          <w:lang w:val="uk-UA"/>
        </w:rPr>
        <w:t>Вимоги до комерційної пропозиції Постачальника</w:t>
      </w:r>
    </w:p>
    <w:p w:rsidR="00275C75" w:rsidRPr="004D0515" w:rsidRDefault="00275C75" w:rsidP="007C1850">
      <w:pPr>
        <w:rPr>
          <w:rFonts w:ascii="Times New Roman" w:hAnsi="Times New Roman"/>
          <w:b/>
          <w:i/>
          <w:kern w:val="1"/>
          <w:sz w:val="24"/>
          <w:szCs w:val="24"/>
          <w:lang w:val="uk-UA"/>
        </w:rPr>
      </w:pPr>
      <w:r w:rsidRPr="004D0515">
        <w:rPr>
          <w:rFonts w:ascii="Times New Roman" w:hAnsi="Times New Roman"/>
          <w:b/>
          <w:i/>
          <w:kern w:val="1"/>
          <w:sz w:val="24"/>
          <w:szCs w:val="24"/>
          <w:lang w:val="uk-UA"/>
        </w:rPr>
        <w:t>Комерційна пропозиція повинна містити наступну інформацію:</w:t>
      </w:r>
    </w:p>
    <w:p w:rsidR="00275C75" w:rsidRPr="004D0515" w:rsidRDefault="00275C75" w:rsidP="00C75F76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>
        <w:rPr>
          <w:rFonts w:ascii="Times New Roman" w:hAnsi="Times New Roman"/>
          <w:kern w:val="1"/>
          <w:sz w:val="24"/>
          <w:szCs w:val="24"/>
          <w:lang w:val="uk-UA"/>
        </w:rPr>
        <w:t>7.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1.</w:t>
      </w:r>
      <w:r w:rsidR="00F2041B" w:rsidRPr="004D0515">
        <w:rPr>
          <w:rFonts w:ascii="Times New Roman" w:hAnsi="Times New Roman"/>
          <w:kern w:val="1"/>
          <w:sz w:val="24"/>
          <w:szCs w:val="24"/>
          <w:lang w:val="uk-UA"/>
        </w:rPr>
        <w:t>Референц-лист</w:t>
      </w:r>
      <w:r w:rsidR="00F2041B">
        <w:rPr>
          <w:rFonts w:ascii="Times New Roman" w:hAnsi="Times New Roman"/>
          <w:kern w:val="1"/>
          <w:sz w:val="24"/>
          <w:szCs w:val="24"/>
          <w:lang w:val="uk-UA"/>
        </w:rPr>
        <w:t xml:space="preserve"> обладнання яке експлуатується не менше </w:t>
      </w:r>
      <w:r w:rsidR="00F2041B" w:rsidRPr="002C2CEB">
        <w:rPr>
          <w:rFonts w:ascii="Times New Roman" w:hAnsi="Times New Roman"/>
          <w:kern w:val="1"/>
          <w:sz w:val="24"/>
          <w:szCs w:val="24"/>
          <w:lang w:val="uk-UA"/>
        </w:rPr>
        <w:t>5</w:t>
      </w:r>
      <w:r w:rsidR="00F2041B"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 років</w:t>
      </w:r>
      <w:r w:rsidR="00F2041B" w:rsidRPr="008F3D81">
        <w:rPr>
          <w:rFonts w:ascii="Times New Roman" w:hAnsi="Times New Roman"/>
          <w:kern w:val="1"/>
          <w:sz w:val="24"/>
          <w:szCs w:val="24"/>
          <w:lang w:val="uk-UA"/>
        </w:rPr>
        <w:t>на території України</w:t>
      </w:r>
    </w:p>
    <w:p w:rsidR="00275C75" w:rsidRPr="004D0515" w:rsidRDefault="00275C75" w:rsidP="00C75F76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>
        <w:rPr>
          <w:rFonts w:ascii="Times New Roman" w:hAnsi="Times New Roman"/>
          <w:kern w:val="1"/>
          <w:sz w:val="24"/>
          <w:szCs w:val="24"/>
          <w:lang w:val="uk-UA"/>
        </w:rPr>
        <w:t>7.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2.Наявність реалізованих Проектів на території України</w:t>
      </w:r>
      <w:r w:rsidRPr="001452E5">
        <w:rPr>
          <w:rFonts w:ascii="Times New Roman" w:hAnsi="Times New Roman"/>
          <w:kern w:val="1"/>
          <w:sz w:val="24"/>
          <w:szCs w:val="24"/>
          <w:lang w:val="uk-UA"/>
        </w:rPr>
        <w:t xml:space="preserve">, </w:t>
      </w:r>
      <w:r w:rsidR="001452E5" w:rsidRPr="001452E5">
        <w:rPr>
          <w:rFonts w:ascii="Times New Roman" w:hAnsi="Times New Roman"/>
          <w:kern w:val="1"/>
          <w:sz w:val="24"/>
          <w:szCs w:val="24"/>
          <w:lang w:val="uk-UA"/>
        </w:rPr>
        <w:t xml:space="preserve">запропонованого </w:t>
      </w:r>
      <w:r w:rsidR="007E38F1">
        <w:rPr>
          <w:rFonts w:ascii="Times New Roman" w:hAnsi="Times New Roman"/>
          <w:kern w:val="1"/>
          <w:sz w:val="24"/>
          <w:szCs w:val="24"/>
          <w:lang w:val="uk-UA"/>
        </w:rPr>
        <w:t>обладнання</w:t>
      </w:r>
      <w:r w:rsidR="00A038C9">
        <w:rPr>
          <w:rFonts w:ascii="Times New Roman" w:hAnsi="Times New Roman"/>
          <w:kern w:val="1"/>
          <w:sz w:val="24"/>
          <w:szCs w:val="24"/>
          <w:lang w:val="uk-UA"/>
        </w:rPr>
        <w:t>.</w:t>
      </w:r>
    </w:p>
    <w:p w:rsidR="00275C75" w:rsidRPr="004D0515" w:rsidRDefault="00275C75" w:rsidP="00C75F76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>
        <w:rPr>
          <w:rFonts w:ascii="Times New Roman" w:hAnsi="Times New Roman"/>
          <w:kern w:val="1"/>
          <w:sz w:val="24"/>
          <w:szCs w:val="24"/>
          <w:lang w:val="uk-UA"/>
        </w:rPr>
        <w:t>7.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3.Письмове підтвердження наявності сервісу в Україні з </w:t>
      </w:r>
      <w:r w:rsidR="00780888">
        <w:rPr>
          <w:rFonts w:ascii="Times New Roman" w:hAnsi="Times New Roman"/>
          <w:kern w:val="1"/>
          <w:sz w:val="24"/>
          <w:szCs w:val="24"/>
          <w:lang w:val="uk-UA"/>
        </w:rPr>
        <w:t>зазначенням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 кількості штатних співробітників </w:t>
      </w:r>
      <w:r w:rsidR="00780888">
        <w:rPr>
          <w:rFonts w:ascii="Times New Roman" w:hAnsi="Times New Roman"/>
          <w:kern w:val="1"/>
          <w:sz w:val="24"/>
          <w:szCs w:val="24"/>
          <w:lang w:val="uk-UA"/>
        </w:rPr>
        <w:t>(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не менше 6 чоловік</w:t>
      </w:r>
      <w:r w:rsidR="00780888">
        <w:rPr>
          <w:rFonts w:ascii="Times New Roman" w:hAnsi="Times New Roman"/>
          <w:kern w:val="1"/>
          <w:sz w:val="24"/>
          <w:szCs w:val="24"/>
          <w:lang w:val="uk-UA"/>
        </w:rPr>
        <w:t>)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, що мають відповідну кваліфікацію і досвід по обслуговуванню </w:t>
      </w:r>
      <w:r w:rsidR="003871F5">
        <w:rPr>
          <w:rFonts w:ascii="Times New Roman" w:hAnsi="Times New Roman"/>
          <w:kern w:val="1"/>
          <w:sz w:val="24"/>
          <w:szCs w:val="24"/>
          <w:lang w:val="uk-UA"/>
        </w:rPr>
        <w:t>за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пропонованого до постачання </w:t>
      </w:r>
      <w:r w:rsidR="007E38F1">
        <w:rPr>
          <w:rFonts w:ascii="Times New Roman" w:hAnsi="Times New Roman"/>
          <w:kern w:val="1"/>
          <w:sz w:val="24"/>
          <w:szCs w:val="24"/>
          <w:lang w:val="uk-UA"/>
        </w:rPr>
        <w:t xml:space="preserve">обладнання та 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устаткування</w:t>
      </w:r>
      <w:r w:rsidR="00AF2A5A">
        <w:rPr>
          <w:rFonts w:ascii="Times New Roman" w:hAnsi="Times New Roman"/>
          <w:kern w:val="1"/>
          <w:sz w:val="24"/>
          <w:szCs w:val="24"/>
          <w:lang w:val="uk-UA"/>
        </w:rPr>
        <w:t>,з</w:t>
      </w:r>
      <w:r w:rsidR="00780888">
        <w:rPr>
          <w:rFonts w:ascii="Times New Roman" w:hAnsi="Times New Roman"/>
          <w:kern w:val="1"/>
          <w:sz w:val="24"/>
          <w:szCs w:val="24"/>
          <w:lang w:val="uk-UA"/>
        </w:rPr>
        <w:t xml:space="preserve"> вказаним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 час</w:t>
      </w:r>
      <w:r w:rsidR="00780888">
        <w:rPr>
          <w:rFonts w:ascii="Times New Roman" w:hAnsi="Times New Roman"/>
          <w:kern w:val="1"/>
          <w:sz w:val="24"/>
          <w:szCs w:val="24"/>
          <w:lang w:val="uk-UA"/>
        </w:rPr>
        <w:t>ом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 реакції сервісного центру на відмову устаткування і термін</w:t>
      </w:r>
      <w:r w:rsidR="007E38F1">
        <w:rPr>
          <w:rFonts w:ascii="Times New Roman" w:hAnsi="Times New Roman"/>
          <w:kern w:val="1"/>
          <w:sz w:val="24"/>
          <w:szCs w:val="24"/>
          <w:lang w:val="uk-UA"/>
        </w:rPr>
        <w:t>у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 усунення несправностей</w:t>
      </w:r>
      <w:r w:rsidR="003871F5">
        <w:rPr>
          <w:rFonts w:ascii="Times New Roman" w:hAnsi="Times New Roman"/>
          <w:kern w:val="1"/>
          <w:sz w:val="24"/>
          <w:szCs w:val="24"/>
          <w:lang w:val="uk-UA"/>
        </w:rPr>
        <w:t>.</w:t>
      </w:r>
    </w:p>
    <w:p w:rsidR="00275C75" w:rsidRPr="004D0515" w:rsidRDefault="00275C75" w:rsidP="004848A0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>
        <w:rPr>
          <w:rFonts w:ascii="Times New Roman" w:hAnsi="Times New Roman"/>
          <w:kern w:val="1"/>
          <w:sz w:val="24"/>
          <w:szCs w:val="24"/>
          <w:lang w:val="uk-UA"/>
        </w:rPr>
        <w:t>7.4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.</w:t>
      </w:r>
      <w:r>
        <w:rPr>
          <w:rFonts w:ascii="Times New Roman" w:hAnsi="Times New Roman"/>
          <w:kern w:val="1"/>
          <w:sz w:val="24"/>
          <w:szCs w:val="24"/>
          <w:lang w:val="uk-UA"/>
        </w:rPr>
        <w:t xml:space="preserve"> М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ає бути вказана вартість:</w:t>
      </w:r>
    </w:p>
    <w:p w:rsidR="00275C75" w:rsidRPr="004D0515" w:rsidRDefault="00275C75" w:rsidP="004848A0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- базов</w:t>
      </w:r>
      <w:r w:rsidR="00780888">
        <w:rPr>
          <w:rFonts w:ascii="Times New Roman" w:hAnsi="Times New Roman"/>
          <w:kern w:val="1"/>
          <w:sz w:val="24"/>
          <w:szCs w:val="24"/>
          <w:lang w:val="uk-UA"/>
        </w:rPr>
        <w:t>ої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 комплектації</w:t>
      </w:r>
      <w:r>
        <w:rPr>
          <w:rFonts w:ascii="Times New Roman" w:hAnsi="Times New Roman"/>
          <w:kern w:val="1"/>
          <w:sz w:val="24"/>
          <w:szCs w:val="24"/>
          <w:lang w:val="uk-UA"/>
        </w:rPr>
        <w:t>;</w:t>
      </w:r>
    </w:p>
    <w:p w:rsidR="00275C75" w:rsidRPr="004D0515" w:rsidRDefault="00275C75" w:rsidP="004848A0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- додаткових опцій згідно ТЗ</w:t>
      </w:r>
      <w:r>
        <w:rPr>
          <w:rFonts w:ascii="Times New Roman" w:hAnsi="Times New Roman"/>
          <w:kern w:val="1"/>
          <w:sz w:val="24"/>
          <w:szCs w:val="24"/>
          <w:lang w:val="uk-UA"/>
        </w:rPr>
        <w:t>;</w:t>
      </w:r>
    </w:p>
    <w:p w:rsidR="00275C75" w:rsidRPr="004D0515" w:rsidRDefault="00275C75" w:rsidP="004848A0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 w:rsidRPr="004D0515">
        <w:rPr>
          <w:rFonts w:ascii="Times New Roman" w:hAnsi="Times New Roman"/>
          <w:kern w:val="1"/>
          <w:sz w:val="24"/>
          <w:szCs w:val="24"/>
          <w:lang w:val="uk-UA"/>
        </w:rPr>
        <w:lastRenderedPageBreak/>
        <w:t>- послуг з навчання персоналу</w:t>
      </w:r>
      <w:r>
        <w:rPr>
          <w:rFonts w:ascii="Times New Roman" w:hAnsi="Times New Roman"/>
          <w:kern w:val="1"/>
          <w:sz w:val="24"/>
          <w:szCs w:val="24"/>
          <w:lang w:val="uk-UA"/>
        </w:rPr>
        <w:t>;</w:t>
      </w:r>
    </w:p>
    <w:p w:rsidR="00275C75" w:rsidRPr="004D0515" w:rsidRDefault="00275C75" w:rsidP="004848A0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- розробки </w:t>
      </w:r>
      <w:proofErr w:type="spellStart"/>
      <w:r w:rsidRPr="004D0515">
        <w:rPr>
          <w:rFonts w:ascii="Times New Roman" w:hAnsi="Times New Roman"/>
          <w:kern w:val="1"/>
          <w:sz w:val="24"/>
          <w:szCs w:val="24"/>
          <w:lang w:val="uk-UA"/>
        </w:rPr>
        <w:t>техпроцесів</w:t>
      </w:r>
      <w:proofErr w:type="spellEnd"/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 і технічне супроводження</w:t>
      </w:r>
      <w:r>
        <w:rPr>
          <w:rFonts w:ascii="Times New Roman" w:hAnsi="Times New Roman"/>
          <w:kern w:val="1"/>
          <w:sz w:val="24"/>
          <w:szCs w:val="24"/>
          <w:lang w:val="uk-UA"/>
        </w:rPr>
        <w:t>;</w:t>
      </w:r>
    </w:p>
    <w:p w:rsidR="00275C75" w:rsidRPr="004D0515" w:rsidRDefault="00275C75" w:rsidP="004848A0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- про</w:t>
      </w:r>
      <w:r>
        <w:rPr>
          <w:rFonts w:ascii="Times New Roman" w:hAnsi="Times New Roman"/>
          <w:kern w:val="1"/>
          <w:sz w:val="24"/>
          <w:szCs w:val="24"/>
          <w:lang w:val="uk-UA"/>
        </w:rPr>
        <w:t>ведення ПНР і будівельних робіт;</w:t>
      </w:r>
    </w:p>
    <w:p w:rsidR="00275C75" w:rsidRPr="004D0515" w:rsidRDefault="00275C75" w:rsidP="004848A0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- повного комплекту різального інструменту</w:t>
      </w:r>
      <w:r>
        <w:rPr>
          <w:rFonts w:ascii="Times New Roman" w:hAnsi="Times New Roman"/>
          <w:kern w:val="1"/>
          <w:sz w:val="24"/>
          <w:szCs w:val="24"/>
          <w:lang w:val="uk-UA"/>
        </w:rPr>
        <w:t>;</w:t>
      </w:r>
    </w:p>
    <w:p w:rsidR="00275C75" w:rsidRPr="004D0515" w:rsidRDefault="00275C75" w:rsidP="004848A0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- додаткового устаткування призначеного для обслуговування верстатів з ЧП</w:t>
      </w:r>
      <w:r w:rsidR="00FA40EF">
        <w:rPr>
          <w:rFonts w:ascii="Times New Roman" w:hAnsi="Times New Roman"/>
          <w:kern w:val="1"/>
          <w:sz w:val="24"/>
          <w:szCs w:val="24"/>
          <w:lang w:val="uk-UA"/>
        </w:rPr>
        <w:t>К</w:t>
      </w:r>
      <w:r>
        <w:rPr>
          <w:rFonts w:ascii="Times New Roman" w:hAnsi="Times New Roman"/>
          <w:kern w:val="1"/>
          <w:sz w:val="24"/>
          <w:szCs w:val="24"/>
          <w:lang w:val="uk-UA"/>
        </w:rPr>
        <w:t>.</w:t>
      </w:r>
    </w:p>
    <w:p w:rsidR="00275C75" w:rsidRPr="00F75599" w:rsidRDefault="00275C75" w:rsidP="00CA1E40">
      <w:pPr>
        <w:pStyle w:val="1"/>
        <w:spacing w:line="360" w:lineRule="auto"/>
        <w:ind w:left="0"/>
        <w:rPr>
          <w:kern w:val="1"/>
          <w:lang w:val="uk-UA"/>
        </w:rPr>
      </w:pPr>
      <w:r w:rsidRPr="00CA1E40">
        <w:rPr>
          <w:kern w:val="1"/>
          <w:lang w:val="uk-UA"/>
        </w:rPr>
        <w:t xml:space="preserve">7.6. </w:t>
      </w:r>
      <w:r w:rsidRPr="00560E7D">
        <w:rPr>
          <w:kern w:val="1"/>
          <w:lang w:val="uk-UA"/>
        </w:rPr>
        <w:t xml:space="preserve">В комерційній пропозиції компанії-постачальника повинно бути вказано </w:t>
      </w:r>
      <w:r>
        <w:rPr>
          <w:kern w:val="1"/>
          <w:lang w:val="uk-UA"/>
        </w:rPr>
        <w:t xml:space="preserve">поопераційна та загальна технологія обробки деталей, </w:t>
      </w:r>
      <w:r w:rsidRPr="00560E7D">
        <w:rPr>
          <w:kern w:val="1"/>
          <w:lang w:val="uk-UA"/>
        </w:rPr>
        <w:t xml:space="preserve">перелік інструменту, що потрібен для виготовлення кожної з деталей, що наданні у Додатку 12 з </w:t>
      </w:r>
      <w:r w:rsidR="0040110B">
        <w:rPr>
          <w:kern w:val="1"/>
          <w:lang w:val="uk-UA"/>
        </w:rPr>
        <w:t>вказаною</w:t>
      </w:r>
      <w:r w:rsidRPr="00560E7D">
        <w:rPr>
          <w:kern w:val="1"/>
          <w:lang w:val="uk-UA"/>
        </w:rPr>
        <w:t xml:space="preserve"> гарантовано</w:t>
      </w:r>
      <w:r w:rsidR="0040110B">
        <w:rPr>
          <w:kern w:val="1"/>
          <w:lang w:val="uk-UA"/>
        </w:rPr>
        <w:t>юпродуктивністю</w:t>
      </w:r>
      <w:r w:rsidRPr="00560E7D">
        <w:rPr>
          <w:kern w:val="1"/>
          <w:lang w:val="uk-UA"/>
        </w:rPr>
        <w:t xml:space="preserve"> випуску деталей на протязі 1 року</w:t>
      </w:r>
      <w:r w:rsidR="00CA1E40">
        <w:rPr>
          <w:kern w:val="1"/>
          <w:lang w:val="uk-UA"/>
        </w:rPr>
        <w:t>.</w:t>
      </w:r>
    </w:p>
    <w:p w:rsidR="00275C75" w:rsidRPr="004D0515" w:rsidRDefault="00275C75" w:rsidP="0060548E">
      <w:pPr>
        <w:jc w:val="both"/>
        <w:rPr>
          <w:rFonts w:ascii="Times New Roman" w:hAnsi="Times New Roman"/>
          <w:color w:val="FF0000"/>
          <w:kern w:val="1"/>
          <w:sz w:val="24"/>
          <w:szCs w:val="24"/>
          <w:lang w:val="uk-UA"/>
        </w:rPr>
      </w:pPr>
      <w:r w:rsidRPr="002C2CEB">
        <w:rPr>
          <w:rFonts w:ascii="Times New Roman" w:hAnsi="Times New Roman"/>
          <w:kern w:val="1"/>
          <w:sz w:val="24"/>
          <w:szCs w:val="24"/>
          <w:lang w:val="uk-UA"/>
        </w:rPr>
        <w:t xml:space="preserve">7.7. Термін постачання </w:t>
      </w:r>
      <w:r w:rsidR="007E38F1">
        <w:rPr>
          <w:rFonts w:ascii="Times New Roman" w:hAnsi="Times New Roman"/>
          <w:kern w:val="1"/>
          <w:sz w:val="24"/>
          <w:szCs w:val="24"/>
          <w:lang w:val="uk-UA"/>
        </w:rPr>
        <w:t xml:space="preserve">обладнання </w:t>
      </w:r>
      <w:r w:rsidRPr="002C2CEB">
        <w:rPr>
          <w:rFonts w:ascii="Times New Roman" w:hAnsi="Times New Roman"/>
          <w:kern w:val="1"/>
          <w:sz w:val="24"/>
          <w:szCs w:val="24"/>
          <w:lang w:val="uk-UA"/>
        </w:rPr>
        <w:t>за відсутності верстатів на складі постачальника в Україні не більше 6 місяців від дати укладення договору.</w:t>
      </w:r>
    </w:p>
    <w:p w:rsidR="00275C75" w:rsidRPr="004D0515" w:rsidRDefault="00275C75" w:rsidP="0060548E">
      <w:pPr>
        <w:jc w:val="both"/>
        <w:rPr>
          <w:rFonts w:ascii="Times New Roman" w:hAnsi="Times New Roman"/>
          <w:color w:val="FF0000"/>
          <w:kern w:val="1"/>
          <w:sz w:val="24"/>
          <w:szCs w:val="24"/>
          <w:lang w:val="uk-UA"/>
        </w:rPr>
      </w:pPr>
      <w:r>
        <w:rPr>
          <w:rFonts w:ascii="Times New Roman" w:hAnsi="Times New Roman"/>
          <w:kern w:val="1"/>
          <w:sz w:val="24"/>
          <w:szCs w:val="24"/>
          <w:lang w:val="uk-UA"/>
        </w:rPr>
        <w:t>7.8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.Можлива вказівка додаткових видів сервісу </w:t>
      </w:r>
      <w:r w:rsidRPr="00E73975">
        <w:rPr>
          <w:rFonts w:ascii="Times New Roman" w:hAnsi="Times New Roman"/>
          <w:kern w:val="1"/>
          <w:sz w:val="24"/>
          <w:szCs w:val="24"/>
          <w:lang w:val="uk-UA"/>
        </w:rPr>
        <w:t>або знижок</w:t>
      </w:r>
      <w:r>
        <w:rPr>
          <w:rFonts w:ascii="Times New Roman" w:hAnsi="Times New Roman"/>
          <w:kern w:val="1"/>
          <w:sz w:val="24"/>
          <w:szCs w:val="24"/>
          <w:lang w:val="uk-UA"/>
        </w:rPr>
        <w:t xml:space="preserve"> для Замовника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.</w:t>
      </w:r>
    </w:p>
    <w:p w:rsidR="00275C75" w:rsidRPr="007C1850" w:rsidRDefault="00275C75" w:rsidP="009B4DB5">
      <w:pPr>
        <w:jc w:val="center"/>
        <w:rPr>
          <w:rFonts w:ascii="Times New Roman" w:hAnsi="Times New Roman"/>
          <w:b/>
          <w:kern w:val="1"/>
          <w:sz w:val="24"/>
          <w:szCs w:val="24"/>
          <w:lang w:val="uk-UA"/>
        </w:rPr>
      </w:pPr>
      <w:r>
        <w:rPr>
          <w:rFonts w:ascii="Times New Roman" w:hAnsi="Times New Roman"/>
          <w:b/>
          <w:kern w:val="1"/>
          <w:sz w:val="24"/>
          <w:szCs w:val="24"/>
          <w:lang w:val="uk-UA"/>
        </w:rPr>
        <w:t xml:space="preserve">8. </w:t>
      </w:r>
      <w:r w:rsidRPr="007C1850">
        <w:rPr>
          <w:rFonts w:ascii="Times New Roman" w:hAnsi="Times New Roman"/>
          <w:b/>
          <w:kern w:val="1"/>
          <w:sz w:val="24"/>
          <w:szCs w:val="24"/>
          <w:lang w:val="uk-UA"/>
        </w:rPr>
        <w:t>Вимоги до постачальника:</w:t>
      </w:r>
    </w:p>
    <w:p w:rsidR="00275C75" w:rsidRPr="004D0515" w:rsidRDefault="00275C75" w:rsidP="007C1850">
      <w:pPr>
        <w:rPr>
          <w:rFonts w:ascii="Times New Roman" w:hAnsi="Times New Roman"/>
          <w:b/>
          <w:i/>
          <w:kern w:val="1"/>
          <w:sz w:val="24"/>
          <w:szCs w:val="24"/>
          <w:lang w:val="uk-UA"/>
        </w:rPr>
      </w:pPr>
      <w:r w:rsidRPr="004D0515">
        <w:rPr>
          <w:rFonts w:ascii="Times New Roman" w:hAnsi="Times New Roman"/>
          <w:b/>
          <w:i/>
          <w:kern w:val="1"/>
          <w:sz w:val="24"/>
          <w:szCs w:val="24"/>
          <w:lang w:val="uk-UA"/>
        </w:rPr>
        <w:t>Комерційна пропозиція повинна містити наступну інформацію:</w:t>
      </w:r>
    </w:p>
    <w:p w:rsidR="00275C75" w:rsidRPr="004D0515" w:rsidRDefault="00275C75" w:rsidP="009C0BBB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>
        <w:rPr>
          <w:rFonts w:ascii="Times New Roman" w:hAnsi="Times New Roman"/>
          <w:kern w:val="1"/>
          <w:sz w:val="24"/>
          <w:szCs w:val="24"/>
          <w:lang w:val="uk-UA"/>
        </w:rPr>
        <w:t>8.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1.Постачальник є офіційним представником </w:t>
      </w:r>
      <w:r w:rsidR="007E38F1">
        <w:rPr>
          <w:rFonts w:ascii="Times New Roman" w:hAnsi="Times New Roman"/>
          <w:kern w:val="1"/>
          <w:sz w:val="24"/>
          <w:szCs w:val="24"/>
          <w:lang w:val="uk-UA"/>
        </w:rPr>
        <w:t>обладнання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 і інструменту на території України і надає допоміжний і різальний інструмент для обробки Тестових деталей, вказує фірму постачальника інструменту</w:t>
      </w:r>
      <w:r w:rsidR="00655980">
        <w:rPr>
          <w:rFonts w:ascii="Times New Roman" w:hAnsi="Times New Roman"/>
          <w:kern w:val="1"/>
          <w:sz w:val="24"/>
          <w:szCs w:val="24"/>
          <w:lang w:val="uk-UA"/>
        </w:rPr>
        <w:t xml:space="preserve">, </w:t>
      </w:r>
      <w:r w:rsidR="00655980" w:rsidRPr="00655980">
        <w:rPr>
          <w:rFonts w:ascii="Times New Roman" w:hAnsi="Times New Roman"/>
          <w:kern w:val="1"/>
          <w:sz w:val="24"/>
          <w:szCs w:val="24"/>
          <w:lang w:val="uk-UA"/>
        </w:rPr>
        <w:t>відповідно Додаткам №8-12</w:t>
      </w:r>
      <w:r w:rsidR="00655980" w:rsidRPr="004D0515">
        <w:rPr>
          <w:rFonts w:ascii="Times New Roman" w:hAnsi="Times New Roman"/>
          <w:kern w:val="1"/>
          <w:sz w:val="24"/>
          <w:szCs w:val="24"/>
          <w:lang w:val="uk-UA"/>
        </w:rPr>
        <w:t>.</w:t>
      </w:r>
    </w:p>
    <w:p w:rsidR="00275C75" w:rsidRPr="004D0515" w:rsidRDefault="00275C75" w:rsidP="009C0BBB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>
        <w:rPr>
          <w:rFonts w:ascii="Times New Roman" w:hAnsi="Times New Roman"/>
          <w:kern w:val="1"/>
          <w:sz w:val="24"/>
          <w:szCs w:val="24"/>
          <w:lang w:val="uk-UA"/>
        </w:rPr>
        <w:t>8.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2.Наявність </w:t>
      </w:r>
      <w:r>
        <w:rPr>
          <w:rFonts w:ascii="Times New Roman" w:hAnsi="Times New Roman"/>
          <w:kern w:val="1"/>
          <w:sz w:val="24"/>
          <w:szCs w:val="24"/>
          <w:lang w:val="uk-UA"/>
        </w:rPr>
        <w:t>на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вчального центру операторів верстатів з ЧП</w:t>
      </w:r>
      <w:r w:rsidR="00FA40EF">
        <w:rPr>
          <w:rFonts w:ascii="Times New Roman" w:hAnsi="Times New Roman"/>
          <w:kern w:val="1"/>
          <w:sz w:val="24"/>
          <w:szCs w:val="24"/>
          <w:lang w:val="uk-UA"/>
        </w:rPr>
        <w:t>К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 і технологів програмістів замовника.</w:t>
      </w:r>
    </w:p>
    <w:p w:rsidR="00275C75" w:rsidRPr="004D0515" w:rsidRDefault="00275C75" w:rsidP="009C0BBB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>
        <w:rPr>
          <w:rFonts w:ascii="Times New Roman" w:hAnsi="Times New Roman"/>
          <w:kern w:val="1"/>
          <w:sz w:val="24"/>
          <w:szCs w:val="24"/>
          <w:lang w:val="uk-UA"/>
        </w:rPr>
        <w:t>8.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 xml:space="preserve">3.Постачання в комплектації верстата металорізального інструменту і його технологічний супровід. </w:t>
      </w:r>
      <w:r w:rsidRPr="00E73975">
        <w:rPr>
          <w:rFonts w:ascii="Times New Roman" w:hAnsi="Times New Roman"/>
          <w:kern w:val="1"/>
          <w:sz w:val="24"/>
          <w:szCs w:val="24"/>
          <w:lang w:val="uk-UA"/>
        </w:rPr>
        <w:t>Наявність складу інструменту</w:t>
      </w:r>
      <w:r>
        <w:rPr>
          <w:rFonts w:ascii="Times New Roman" w:hAnsi="Times New Roman"/>
          <w:kern w:val="1"/>
          <w:sz w:val="24"/>
          <w:szCs w:val="24"/>
          <w:lang w:val="uk-UA"/>
        </w:rPr>
        <w:t xml:space="preserve"> на території України</w:t>
      </w:r>
      <w:r>
        <w:rPr>
          <w:rFonts w:ascii="Times New Roman" w:hAnsi="Times New Roman"/>
          <w:color w:val="FF0000"/>
          <w:kern w:val="1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kern w:val="1"/>
          <w:sz w:val="24"/>
          <w:szCs w:val="24"/>
          <w:lang w:val="uk-UA"/>
        </w:rPr>
        <w:t>Інструмент постачається разом з верстатами</w:t>
      </w:r>
      <w:r w:rsidRPr="009B4DB5">
        <w:rPr>
          <w:rFonts w:ascii="Times New Roman" w:hAnsi="Times New Roman"/>
          <w:kern w:val="1"/>
          <w:sz w:val="24"/>
          <w:szCs w:val="24"/>
          <w:lang w:val="uk-UA"/>
        </w:rPr>
        <w:t>.</w:t>
      </w:r>
    </w:p>
    <w:p w:rsidR="00275C75" w:rsidRPr="004D0515" w:rsidRDefault="00275C75" w:rsidP="009C0BBB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>
        <w:rPr>
          <w:rFonts w:ascii="Times New Roman" w:hAnsi="Times New Roman"/>
          <w:kern w:val="1"/>
          <w:sz w:val="24"/>
          <w:szCs w:val="24"/>
          <w:lang w:val="uk-UA"/>
        </w:rPr>
        <w:t>8.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4.Надання довідки з штатним розписом про наявність у складі компанії-постачальника технологів по механічній обробці, не менш 2-х чоловік.</w:t>
      </w:r>
    </w:p>
    <w:p w:rsidR="00275C75" w:rsidRPr="004D0515" w:rsidRDefault="00275C75" w:rsidP="009C0BBB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>
        <w:rPr>
          <w:rFonts w:ascii="Times New Roman" w:hAnsi="Times New Roman"/>
          <w:kern w:val="1"/>
          <w:sz w:val="24"/>
          <w:szCs w:val="24"/>
          <w:lang w:val="uk-UA"/>
        </w:rPr>
        <w:t>8.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5.Технологічна підтримка, розробка і впровадження технологічного процесу виготовлення деталей Замовника згідно додатка</w:t>
      </w:r>
      <w:r w:rsidR="00E0062E">
        <w:rPr>
          <w:rFonts w:ascii="Times New Roman" w:hAnsi="Times New Roman"/>
          <w:kern w:val="1"/>
          <w:sz w:val="24"/>
          <w:szCs w:val="24"/>
          <w:lang w:val="uk-UA"/>
        </w:rPr>
        <w:t>№</w:t>
      </w:r>
      <w:r>
        <w:rPr>
          <w:rFonts w:ascii="Times New Roman" w:hAnsi="Times New Roman"/>
          <w:kern w:val="1"/>
          <w:sz w:val="24"/>
          <w:szCs w:val="24"/>
          <w:lang w:val="uk-UA"/>
        </w:rPr>
        <w:t>12цього технічного завдання</w:t>
      </w:r>
      <w:r w:rsidRPr="003447FC">
        <w:rPr>
          <w:rFonts w:ascii="Times New Roman" w:hAnsi="Times New Roman"/>
          <w:kern w:val="1"/>
          <w:sz w:val="24"/>
          <w:szCs w:val="24"/>
          <w:lang w:val="uk-UA"/>
        </w:rPr>
        <w:t>.</w:t>
      </w:r>
    </w:p>
    <w:p w:rsidR="00275C75" w:rsidRPr="00E73975" w:rsidRDefault="00275C75" w:rsidP="009C0BBB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8</w:t>
      </w:r>
      <w:r>
        <w:rPr>
          <w:rFonts w:ascii="Times New Roman" w:hAnsi="Times New Roman"/>
          <w:kern w:val="1"/>
          <w:sz w:val="24"/>
          <w:szCs w:val="24"/>
          <w:lang w:val="uk-UA"/>
        </w:rPr>
        <w:t>.6</w:t>
      </w:r>
      <w:r w:rsidRPr="004D0515">
        <w:rPr>
          <w:rFonts w:ascii="Times New Roman" w:hAnsi="Times New Roman"/>
          <w:kern w:val="1"/>
          <w:sz w:val="24"/>
          <w:szCs w:val="24"/>
          <w:lang w:val="uk-UA"/>
        </w:rPr>
        <w:t>.</w:t>
      </w:r>
      <w:r w:rsidRPr="00E73975">
        <w:rPr>
          <w:rFonts w:ascii="Times New Roman" w:hAnsi="Times New Roman"/>
          <w:kern w:val="1"/>
          <w:sz w:val="24"/>
          <w:szCs w:val="24"/>
          <w:lang w:val="uk-UA"/>
        </w:rPr>
        <w:t>Постачальник устаткування зобов'язаний пред'явити документ, що підтверджує країну походження устаткування, обладнання що поставляється.</w:t>
      </w:r>
    </w:p>
    <w:p w:rsidR="00275C75" w:rsidRPr="00E73975" w:rsidRDefault="00275C75" w:rsidP="009C0BBB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>
        <w:rPr>
          <w:rFonts w:ascii="Times New Roman" w:hAnsi="Times New Roman"/>
          <w:kern w:val="1"/>
          <w:sz w:val="24"/>
          <w:szCs w:val="24"/>
          <w:lang w:val="uk-UA"/>
        </w:rPr>
        <w:t>8.7</w:t>
      </w:r>
      <w:r w:rsidRPr="00E73975">
        <w:rPr>
          <w:rFonts w:ascii="Times New Roman" w:hAnsi="Times New Roman"/>
          <w:kern w:val="1"/>
          <w:sz w:val="24"/>
          <w:szCs w:val="24"/>
          <w:lang w:val="uk-UA"/>
        </w:rPr>
        <w:t xml:space="preserve">. Постачальник </w:t>
      </w:r>
      <w:r w:rsidR="007E38F1">
        <w:rPr>
          <w:rFonts w:ascii="Times New Roman" w:hAnsi="Times New Roman"/>
          <w:kern w:val="1"/>
          <w:sz w:val="24"/>
          <w:szCs w:val="24"/>
          <w:lang w:val="uk-UA"/>
        </w:rPr>
        <w:t>обладнання</w:t>
      </w:r>
      <w:r w:rsidRPr="00E73975">
        <w:rPr>
          <w:rFonts w:ascii="Times New Roman" w:hAnsi="Times New Roman"/>
          <w:kern w:val="1"/>
          <w:sz w:val="24"/>
          <w:szCs w:val="24"/>
          <w:lang w:val="uk-UA"/>
        </w:rPr>
        <w:t xml:space="preserve"> повинен взяти зобов'язання на безкоштовні консультації за технологією обробки </w:t>
      </w:r>
      <w:r>
        <w:rPr>
          <w:rFonts w:ascii="Times New Roman" w:hAnsi="Times New Roman"/>
          <w:kern w:val="1"/>
          <w:sz w:val="24"/>
          <w:szCs w:val="24"/>
          <w:lang w:val="uk-UA"/>
        </w:rPr>
        <w:t>деталей на протязі двох років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після </w:t>
      </w:r>
      <w:r w:rsidRPr="004D0515">
        <w:rPr>
          <w:rFonts w:ascii="Times New Roman" w:hAnsi="Times New Roman"/>
          <w:sz w:val="24"/>
          <w:szCs w:val="24"/>
          <w:lang w:val="uk-UA" w:eastAsia="ru-RU"/>
        </w:rPr>
        <w:t>введення обладнання в експлуатацію</w:t>
      </w:r>
      <w:r>
        <w:rPr>
          <w:rFonts w:ascii="Times New Roman" w:hAnsi="Times New Roman"/>
          <w:kern w:val="1"/>
          <w:sz w:val="24"/>
          <w:szCs w:val="24"/>
          <w:lang w:val="uk-UA"/>
        </w:rPr>
        <w:t>.</w:t>
      </w:r>
    </w:p>
    <w:p w:rsidR="00275C75" w:rsidRPr="00E73975" w:rsidRDefault="00275C75" w:rsidP="009C0BBB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>
        <w:rPr>
          <w:rFonts w:ascii="Times New Roman" w:hAnsi="Times New Roman"/>
          <w:kern w:val="1"/>
          <w:sz w:val="24"/>
          <w:szCs w:val="24"/>
          <w:lang w:val="uk-UA"/>
        </w:rPr>
        <w:t>8.8</w:t>
      </w:r>
      <w:r w:rsidRPr="00E73975">
        <w:rPr>
          <w:rFonts w:ascii="Times New Roman" w:hAnsi="Times New Roman"/>
          <w:kern w:val="1"/>
          <w:sz w:val="24"/>
          <w:szCs w:val="24"/>
          <w:lang w:val="uk-UA"/>
        </w:rPr>
        <w:t xml:space="preserve">. </w:t>
      </w:r>
      <w:r w:rsidR="004363F0">
        <w:rPr>
          <w:rFonts w:ascii="Times New Roman" w:hAnsi="Times New Roman"/>
          <w:kern w:val="1"/>
          <w:sz w:val="24"/>
          <w:szCs w:val="24"/>
          <w:lang w:val="uk-UA"/>
        </w:rPr>
        <w:t>Замовник</w:t>
      </w:r>
      <w:r w:rsidRPr="00E73975">
        <w:rPr>
          <w:rFonts w:ascii="Times New Roman" w:hAnsi="Times New Roman"/>
          <w:kern w:val="1"/>
          <w:sz w:val="24"/>
          <w:szCs w:val="24"/>
          <w:lang w:val="uk-UA"/>
        </w:rPr>
        <w:t xml:space="preserve"> устаткування повинен мати можливість ознайомлення з роботою устаткування в демонстраційному залі </w:t>
      </w:r>
      <w:r w:rsidR="00EA17DA">
        <w:rPr>
          <w:rFonts w:ascii="Times New Roman" w:hAnsi="Times New Roman"/>
          <w:kern w:val="1"/>
          <w:sz w:val="24"/>
          <w:szCs w:val="24"/>
          <w:lang w:val="uk-UA"/>
        </w:rPr>
        <w:t xml:space="preserve">виробника </w:t>
      </w:r>
      <w:r w:rsidR="00063D36">
        <w:rPr>
          <w:rFonts w:ascii="Times New Roman" w:hAnsi="Times New Roman"/>
          <w:kern w:val="1"/>
          <w:sz w:val="24"/>
          <w:szCs w:val="24"/>
          <w:lang w:val="uk-UA"/>
        </w:rPr>
        <w:t xml:space="preserve">або у </w:t>
      </w:r>
      <w:r w:rsidR="00EA17DA">
        <w:rPr>
          <w:rFonts w:ascii="Times New Roman" w:hAnsi="Times New Roman"/>
          <w:kern w:val="1"/>
          <w:sz w:val="24"/>
          <w:szCs w:val="24"/>
          <w:lang w:val="uk-UA"/>
        </w:rPr>
        <w:t>компанії представника</w:t>
      </w:r>
      <w:r w:rsidR="00063D36">
        <w:rPr>
          <w:rFonts w:ascii="Times New Roman" w:hAnsi="Times New Roman"/>
          <w:kern w:val="1"/>
          <w:sz w:val="24"/>
          <w:szCs w:val="24"/>
          <w:lang w:val="uk-UA"/>
        </w:rPr>
        <w:t>.</w:t>
      </w:r>
    </w:p>
    <w:p w:rsidR="00275C75" w:rsidRPr="00E73975" w:rsidRDefault="00275C75" w:rsidP="009C0BBB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>
        <w:rPr>
          <w:rFonts w:ascii="Times New Roman" w:hAnsi="Times New Roman"/>
          <w:kern w:val="1"/>
          <w:sz w:val="24"/>
          <w:szCs w:val="24"/>
          <w:lang w:val="uk-UA"/>
        </w:rPr>
        <w:lastRenderedPageBreak/>
        <w:t xml:space="preserve">8.9. </w:t>
      </w:r>
      <w:r w:rsidRPr="00E73975">
        <w:rPr>
          <w:rFonts w:ascii="Times New Roman" w:hAnsi="Times New Roman"/>
          <w:kern w:val="1"/>
          <w:sz w:val="24"/>
          <w:szCs w:val="24"/>
          <w:lang w:val="uk-UA"/>
        </w:rPr>
        <w:t xml:space="preserve">За підсумками відвідування потенційної Компанії-постачальника аудиторської комісії замовника складається (Протокол) на відповідність вимогам замовника. </w:t>
      </w:r>
    </w:p>
    <w:p w:rsidR="00275C75" w:rsidRPr="007C1850" w:rsidRDefault="00275C75" w:rsidP="009C0BBB">
      <w:pPr>
        <w:jc w:val="center"/>
        <w:rPr>
          <w:rFonts w:ascii="Times New Roman" w:hAnsi="Times New Roman"/>
          <w:b/>
          <w:kern w:val="1"/>
          <w:sz w:val="24"/>
          <w:szCs w:val="24"/>
          <w:lang w:val="uk-UA"/>
        </w:rPr>
      </w:pPr>
      <w:r>
        <w:rPr>
          <w:rFonts w:ascii="Times New Roman" w:hAnsi="Times New Roman"/>
          <w:b/>
          <w:kern w:val="1"/>
          <w:sz w:val="24"/>
          <w:szCs w:val="24"/>
          <w:lang w:val="uk-UA"/>
        </w:rPr>
        <w:t xml:space="preserve">9. </w:t>
      </w:r>
      <w:r w:rsidRPr="007C1850">
        <w:rPr>
          <w:rFonts w:ascii="Times New Roman" w:hAnsi="Times New Roman"/>
          <w:b/>
          <w:kern w:val="1"/>
          <w:sz w:val="24"/>
          <w:szCs w:val="24"/>
          <w:lang w:val="uk-UA"/>
        </w:rPr>
        <w:t>Кваліфікаційні вимоги</w:t>
      </w:r>
    </w:p>
    <w:p w:rsidR="00275C75" w:rsidRDefault="00275C75" w:rsidP="009C0BBB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>
        <w:rPr>
          <w:rFonts w:ascii="Times New Roman" w:hAnsi="Times New Roman"/>
          <w:kern w:val="1"/>
          <w:sz w:val="24"/>
          <w:szCs w:val="24"/>
          <w:lang w:val="uk-UA"/>
        </w:rPr>
        <w:t xml:space="preserve">9.1 </w:t>
      </w:r>
      <w:r w:rsidRPr="002E20AD">
        <w:rPr>
          <w:rFonts w:ascii="Times New Roman" w:hAnsi="Times New Roman"/>
          <w:kern w:val="1"/>
          <w:sz w:val="24"/>
          <w:szCs w:val="24"/>
          <w:lang w:val="uk-UA"/>
        </w:rPr>
        <w:t>Заявка на участь в тендері означатиме підтвердження учасником можливості  гарантованої установки устаткування замовникові, що включає: доставку і вільний прохід устаткування у ворота цеху, підв</w:t>
      </w:r>
      <w:r>
        <w:rPr>
          <w:rFonts w:ascii="Times New Roman" w:hAnsi="Times New Roman"/>
          <w:kern w:val="1"/>
          <w:sz w:val="24"/>
          <w:szCs w:val="24"/>
          <w:lang w:val="uk-UA"/>
        </w:rPr>
        <w:t>і</w:t>
      </w:r>
      <w:r w:rsidRPr="002E20AD">
        <w:rPr>
          <w:rFonts w:ascii="Times New Roman" w:hAnsi="Times New Roman"/>
          <w:kern w:val="1"/>
          <w:sz w:val="24"/>
          <w:szCs w:val="24"/>
          <w:lang w:val="uk-UA"/>
        </w:rPr>
        <w:t>д електрики, виготовлення фундаменту, такелажні роботи, підведення повітря, підведення комп'ютерної мережі.</w:t>
      </w:r>
    </w:p>
    <w:p w:rsidR="00C84EAD" w:rsidRDefault="00C84EAD" w:rsidP="009C0BBB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</w:p>
    <w:p w:rsidR="00275C75" w:rsidRPr="004D0515" w:rsidRDefault="00275C75" w:rsidP="009C0BBB">
      <w:pPr>
        <w:jc w:val="both"/>
        <w:rPr>
          <w:rFonts w:ascii="Times New Roman" w:hAnsi="Times New Roman"/>
          <w:kern w:val="1"/>
          <w:sz w:val="24"/>
          <w:szCs w:val="24"/>
          <w:lang w:val="uk-UA"/>
        </w:rPr>
      </w:pPr>
      <w:r w:rsidRPr="000C0697">
        <w:rPr>
          <w:rFonts w:ascii="Times New Roman" w:hAnsi="Times New Roman"/>
          <w:kern w:val="1"/>
          <w:sz w:val="24"/>
          <w:szCs w:val="24"/>
          <w:lang w:val="uk-UA"/>
        </w:rPr>
        <w:t>Начальник РММ</w:t>
      </w:r>
      <w:r>
        <w:rPr>
          <w:rFonts w:ascii="Times New Roman" w:hAnsi="Times New Roman"/>
          <w:kern w:val="1"/>
          <w:sz w:val="24"/>
          <w:szCs w:val="24"/>
          <w:lang w:val="uk-UA"/>
        </w:rPr>
        <w:t xml:space="preserve">                                    Гордієнко Ю.М.</w:t>
      </w:r>
    </w:p>
    <w:sectPr w:rsidR="00275C75" w:rsidRPr="004D0515" w:rsidSect="00903F7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8D" w:rsidRDefault="00F0758D" w:rsidP="00FE7C8B">
      <w:pPr>
        <w:spacing w:after="0" w:line="240" w:lineRule="auto"/>
      </w:pPr>
      <w:r>
        <w:separator/>
      </w:r>
    </w:p>
  </w:endnote>
  <w:endnote w:type="continuationSeparator" w:id="0">
    <w:p w:rsidR="00F0758D" w:rsidRDefault="00F0758D" w:rsidP="00F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8D" w:rsidRDefault="00F0758D" w:rsidP="00FE7C8B">
      <w:pPr>
        <w:spacing w:after="0" w:line="240" w:lineRule="auto"/>
      </w:pPr>
      <w:r>
        <w:separator/>
      </w:r>
    </w:p>
  </w:footnote>
  <w:footnote w:type="continuationSeparator" w:id="0">
    <w:p w:rsidR="00F0758D" w:rsidRDefault="00F0758D" w:rsidP="00F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9E4C554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 w:hint="default"/>
        <w:bCs/>
        <w:kern w:val="1"/>
      </w:rPr>
    </w:lvl>
  </w:abstractNum>
  <w:abstractNum w:abstractNumId="1">
    <w:nsid w:val="0183348F"/>
    <w:multiLevelType w:val="multilevel"/>
    <w:tmpl w:val="15060F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">
    <w:nsid w:val="02034AA1"/>
    <w:multiLevelType w:val="multilevel"/>
    <w:tmpl w:val="15060F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3">
    <w:nsid w:val="040F607E"/>
    <w:multiLevelType w:val="hybridMultilevel"/>
    <w:tmpl w:val="33D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163C02"/>
    <w:multiLevelType w:val="multilevel"/>
    <w:tmpl w:val="C388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85584"/>
    <w:multiLevelType w:val="hybridMultilevel"/>
    <w:tmpl w:val="5F7698B0"/>
    <w:lvl w:ilvl="0" w:tplc="015808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A72638B"/>
    <w:multiLevelType w:val="hybridMultilevel"/>
    <w:tmpl w:val="5FB2B70A"/>
    <w:lvl w:ilvl="0" w:tplc="2CA2C168">
      <w:start w:val="9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08D23AE"/>
    <w:multiLevelType w:val="hybridMultilevel"/>
    <w:tmpl w:val="5B16E5D6"/>
    <w:lvl w:ilvl="0" w:tplc="04190011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D27730"/>
    <w:multiLevelType w:val="multilevel"/>
    <w:tmpl w:val="683E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1727D"/>
    <w:multiLevelType w:val="singleLevel"/>
    <w:tmpl w:val="D0E6AA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Cs/>
        <w:kern w:val="1"/>
      </w:rPr>
    </w:lvl>
  </w:abstractNum>
  <w:abstractNum w:abstractNumId="10">
    <w:nsid w:val="16877809"/>
    <w:multiLevelType w:val="multilevel"/>
    <w:tmpl w:val="F77837C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Cs/>
        <w:kern w:val="1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-206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11">
    <w:nsid w:val="16A61E75"/>
    <w:multiLevelType w:val="multilevel"/>
    <w:tmpl w:val="3E98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D92B35"/>
    <w:multiLevelType w:val="multilevel"/>
    <w:tmpl w:val="8AE6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AD13A4"/>
    <w:multiLevelType w:val="hybridMultilevel"/>
    <w:tmpl w:val="502637C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9F4D0B"/>
    <w:multiLevelType w:val="hybridMultilevel"/>
    <w:tmpl w:val="5138389C"/>
    <w:lvl w:ilvl="0" w:tplc="B2A01E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062C1F"/>
    <w:multiLevelType w:val="hybridMultilevel"/>
    <w:tmpl w:val="082E416A"/>
    <w:lvl w:ilvl="0" w:tplc="C3368F4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852D15"/>
    <w:multiLevelType w:val="multilevel"/>
    <w:tmpl w:val="5442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731813"/>
    <w:multiLevelType w:val="hybridMultilevel"/>
    <w:tmpl w:val="72CE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0D7E17"/>
    <w:multiLevelType w:val="singleLevel"/>
    <w:tmpl w:val="EAC06C1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Cs/>
        <w:kern w:val="1"/>
      </w:rPr>
    </w:lvl>
  </w:abstractNum>
  <w:abstractNum w:abstractNumId="19">
    <w:nsid w:val="37A15370"/>
    <w:multiLevelType w:val="multilevel"/>
    <w:tmpl w:val="60F8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F03990"/>
    <w:multiLevelType w:val="hybridMultilevel"/>
    <w:tmpl w:val="1B46C8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73418"/>
    <w:multiLevelType w:val="singleLevel"/>
    <w:tmpl w:val="D0E6AA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Cs/>
        <w:kern w:val="1"/>
      </w:rPr>
    </w:lvl>
  </w:abstractNum>
  <w:abstractNum w:abstractNumId="22">
    <w:nsid w:val="3F530E43"/>
    <w:multiLevelType w:val="hybridMultilevel"/>
    <w:tmpl w:val="C944F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AD5FC9"/>
    <w:multiLevelType w:val="hybridMultilevel"/>
    <w:tmpl w:val="FD7C35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A222C8"/>
    <w:multiLevelType w:val="hybridMultilevel"/>
    <w:tmpl w:val="4D004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63C3D0F"/>
    <w:multiLevelType w:val="hybridMultilevel"/>
    <w:tmpl w:val="6032F462"/>
    <w:lvl w:ilvl="0" w:tplc="5CD2587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CD7C61"/>
    <w:multiLevelType w:val="multilevel"/>
    <w:tmpl w:val="B73E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350875"/>
    <w:multiLevelType w:val="multilevel"/>
    <w:tmpl w:val="30B2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F46486"/>
    <w:multiLevelType w:val="singleLevel"/>
    <w:tmpl w:val="D0E6AA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Cs/>
        <w:kern w:val="1"/>
      </w:rPr>
    </w:lvl>
  </w:abstractNum>
  <w:abstractNum w:abstractNumId="29">
    <w:nsid w:val="5B161184"/>
    <w:multiLevelType w:val="hybridMultilevel"/>
    <w:tmpl w:val="02389FDA"/>
    <w:lvl w:ilvl="0" w:tplc="9E78C97A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0">
    <w:nsid w:val="62D842BD"/>
    <w:multiLevelType w:val="multilevel"/>
    <w:tmpl w:val="16D66E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31">
    <w:nsid w:val="64543897"/>
    <w:multiLevelType w:val="hybridMultilevel"/>
    <w:tmpl w:val="C9AE9C60"/>
    <w:lvl w:ilvl="0" w:tplc="BF78DC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95D5D1E"/>
    <w:multiLevelType w:val="hybridMultilevel"/>
    <w:tmpl w:val="096E03F2"/>
    <w:lvl w:ilvl="0" w:tplc="132AA52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6F8D3511"/>
    <w:multiLevelType w:val="multilevel"/>
    <w:tmpl w:val="3F1EF48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34">
    <w:nsid w:val="74BB6A63"/>
    <w:multiLevelType w:val="hybridMultilevel"/>
    <w:tmpl w:val="FDE49ECA"/>
    <w:lvl w:ilvl="0" w:tplc="D37863C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53E215E"/>
    <w:multiLevelType w:val="hybridMultilevel"/>
    <w:tmpl w:val="B0820C0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565361"/>
    <w:multiLevelType w:val="hybridMultilevel"/>
    <w:tmpl w:val="EBB40FCA"/>
    <w:lvl w:ilvl="0" w:tplc="15F4B1DC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>
    <w:nsid w:val="7CB8758C"/>
    <w:multiLevelType w:val="hybridMultilevel"/>
    <w:tmpl w:val="B2808BE6"/>
    <w:lvl w:ilvl="0" w:tplc="A9FCD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"/>
  </w:num>
  <w:num w:numId="4">
    <w:abstractNumId w:val="31"/>
  </w:num>
  <w:num w:numId="5">
    <w:abstractNumId w:val="6"/>
  </w:num>
  <w:num w:numId="6">
    <w:abstractNumId w:val="32"/>
  </w:num>
  <w:num w:numId="7">
    <w:abstractNumId w:val="22"/>
  </w:num>
  <w:num w:numId="8">
    <w:abstractNumId w:val="7"/>
  </w:num>
  <w:num w:numId="9">
    <w:abstractNumId w:val="5"/>
  </w:num>
  <w:num w:numId="10">
    <w:abstractNumId w:val="35"/>
  </w:num>
  <w:num w:numId="11">
    <w:abstractNumId w:val="15"/>
  </w:num>
  <w:num w:numId="12">
    <w:abstractNumId w:val="0"/>
  </w:num>
  <w:num w:numId="13">
    <w:abstractNumId w:val="10"/>
  </w:num>
  <w:num w:numId="14">
    <w:abstractNumId w:val="18"/>
  </w:num>
  <w:num w:numId="15">
    <w:abstractNumId w:val="20"/>
  </w:num>
  <w:num w:numId="16">
    <w:abstractNumId w:val="18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rFonts w:cs="Times New Roman" w:hint="default"/>
          <w:b w:val="0"/>
          <w:bCs/>
          <w:i w:val="0"/>
          <w:kern w:val="1"/>
        </w:rPr>
      </w:lvl>
    </w:lvlOverride>
  </w:num>
  <w:num w:numId="17">
    <w:abstractNumId w:val="21"/>
  </w:num>
  <w:num w:numId="18">
    <w:abstractNumId w:val="23"/>
  </w:num>
  <w:num w:numId="19">
    <w:abstractNumId w:val="25"/>
  </w:num>
  <w:num w:numId="20">
    <w:abstractNumId w:val="17"/>
  </w:num>
  <w:num w:numId="21">
    <w:abstractNumId w:val="19"/>
  </w:num>
  <w:num w:numId="22">
    <w:abstractNumId w:val="8"/>
  </w:num>
  <w:num w:numId="23">
    <w:abstractNumId w:val="11"/>
  </w:num>
  <w:num w:numId="24">
    <w:abstractNumId w:val="26"/>
  </w:num>
  <w:num w:numId="25">
    <w:abstractNumId w:val="12"/>
  </w:num>
  <w:num w:numId="26">
    <w:abstractNumId w:val="16"/>
  </w:num>
  <w:num w:numId="27">
    <w:abstractNumId w:val="27"/>
  </w:num>
  <w:num w:numId="28">
    <w:abstractNumId w:val="4"/>
  </w:num>
  <w:num w:numId="29">
    <w:abstractNumId w:val="24"/>
  </w:num>
  <w:num w:numId="30">
    <w:abstractNumId w:val="9"/>
  </w:num>
  <w:num w:numId="31">
    <w:abstractNumId w:val="28"/>
  </w:num>
  <w:num w:numId="32">
    <w:abstractNumId w:val="14"/>
  </w:num>
  <w:num w:numId="33">
    <w:abstractNumId w:val="29"/>
  </w:num>
  <w:num w:numId="34">
    <w:abstractNumId w:val="36"/>
  </w:num>
  <w:num w:numId="35">
    <w:abstractNumId w:val="13"/>
  </w:num>
  <w:num w:numId="36">
    <w:abstractNumId w:val="1"/>
  </w:num>
  <w:num w:numId="37">
    <w:abstractNumId w:val="2"/>
  </w:num>
  <w:num w:numId="38">
    <w:abstractNumId w:val="3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6A3A"/>
    <w:rsid w:val="00001771"/>
    <w:rsid w:val="00003CD4"/>
    <w:rsid w:val="000046D3"/>
    <w:rsid w:val="00011259"/>
    <w:rsid w:val="00017DB4"/>
    <w:rsid w:val="00020204"/>
    <w:rsid w:val="00020352"/>
    <w:rsid w:val="000231DB"/>
    <w:rsid w:val="0002639B"/>
    <w:rsid w:val="00026A3A"/>
    <w:rsid w:val="000360C5"/>
    <w:rsid w:val="0003676F"/>
    <w:rsid w:val="0005231A"/>
    <w:rsid w:val="00053F10"/>
    <w:rsid w:val="00063D36"/>
    <w:rsid w:val="00071544"/>
    <w:rsid w:val="00073872"/>
    <w:rsid w:val="000742D8"/>
    <w:rsid w:val="00077E10"/>
    <w:rsid w:val="00081240"/>
    <w:rsid w:val="00081326"/>
    <w:rsid w:val="00082B91"/>
    <w:rsid w:val="00082C6B"/>
    <w:rsid w:val="00087670"/>
    <w:rsid w:val="00093971"/>
    <w:rsid w:val="0009571C"/>
    <w:rsid w:val="000A06BC"/>
    <w:rsid w:val="000A1406"/>
    <w:rsid w:val="000A1AF7"/>
    <w:rsid w:val="000A34FE"/>
    <w:rsid w:val="000A685E"/>
    <w:rsid w:val="000B3A2D"/>
    <w:rsid w:val="000C0697"/>
    <w:rsid w:val="000C5636"/>
    <w:rsid w:val="000D1A6A"/>
    <w:rsid w:val="000D2898"/>
    <w:rsid w:val="000E2298"/>
    <w:rsid w:val="000F1D9A"/>
    <w:rsid w:val="000F4758"/>
    <w:rsid w:val="00104800"/>
    <w:rsid w:val="00111570"/>
    <w:rsid w:val="00113A5E"/>
    <w:rsid w:val="0011640A"/>
    <w:rsid w:val="001165E0"/>
    <w:rsid w:val="00126E54"/>
    <w:rsid w:val="00130D75"/>
    <w:rsid w:val="00132551"/>
    <w:rsid w:val="001325B8"/>
    <w:rsid w:val="00132B1F"/>
    <w:rsid w:val="00133D43"/>
    <w:rsid w:val="00136D4C"/>
    <w:rsid w:val="00140E34"/>
    <w:rsid w:val="0014340B"/>
    <w:rsid w:val="00144308"/>
    <w:rsid w:val="00144A21"/>
    <w:rsid w:val="001452E5"/>
    <w:rsid w:val="001503B8"/>
    <w:rsid w:val="00155BE1"/>
    <w:rsid w:val="00157447"/>
    <w:rsid w:val="001618DD"/>
    <w:rsid w:val="00173FDD"/>
    <w:rsid w:val="001746A0"/>
    <w:rsid w:val="00180841"/>
    <w:rsid w:val="001813CA"/>
    <w:rsid w:val="0018183F"/>
    <w:rsid w:val="00185DB4"/>
    <w:rsid w:val="001865F4"/>
    <w:rsid w:val="001900CE"/>
    <w:rsid w:val="00191B30"/>
    <w:rsid w:val="00192D46"/>
    <w:rsid w:val="001A51F8"/>
    <w:rsid w:val="001A5404"/>
    <w:rsid w:val="001C069F"/>
    <w:rsid w:val="001C148F"/>
    <w:rsid w:val="001C1F92"/>
    <w:rsid w:val="001C4C6F"/>
    <w:rsid w:val="001C4F02"/>
    <w:rsid w:val="001C7A4D"/>
    <w:rsid w:val="001C7C02"/>
    <w:rsid w:val="001D0C49"/>
    <w:rsid w:val="001D5FEC"/>
    <w:rsid w:val="001E6EB7"/>
    <w:rsid w:val="001F5134"/>
    <w:rsid w:val="001F6CBB"/>
    <w:rsid w:val="00204796"/>
    <w:rsid w:val="00206681"/>
    <w:rsid w:val="0020795C"/>
    <w:rsid w:val="00211912"/>
    <w:rsid w:val="0021222C"/>
    <w:rsid w:val="0021290C"/>
    <w:rsid w:val="00214A2F"/>
    <w:rsid w:val="00217077"/>
    <w:rsid w:val="0022089B"/>
    <w:rsid w:val="002403AE"/>
    <w:rsid w:val="00250E4D"/>
    <w:rsid w:val="00264298"/>
    <w:rsid w:val="002729C8"/>
    <w:rsid w:val="002737B3"/>
    <w:rsid w:val="00275C75"/>
    <w:rsid w:val="00276BC4"/>
    <w:rsid w:val="002771B2"/>
    <w:rsid w:val="0027734E"/>
    <w:rsid w:val="00277DBA"/>
    <w:rsid w:val="00281FEC"/>
    <w:rsid w:val="00284D31"/>
    <w:rsid w:val="00287569"/>
    <w:rsid w:val="00287FEC"/>
    <w:rsid w:val="0029324E"/>
    <w:rsid w:val="00293828"/>
    <w:rsid w:val="00293AFB"/>
    <w:rsid w:val="00294FB9"/>
    <w:rsid w:val="002963A5"/>
    <w:rsid w:val="00296E75"/>
    <w:rsid w:val="002976A1"/>
    <w:rsid w:val="002A06BF"/>
    <w:rsid w:val="002A170F"/>
    <w:rsid w:val="002A3156"/>
    <w:rsid w:val="002A3A06"/>
    <w:rsid w:val="002A59C7"/>
    <w:rsid w:val="002B0483"/>
    <w:rsid w:val="002B4B77"/>
    <w:rsid w:val="002B5A0B"/>
    <w:rsid w:val="002B769F"/>
    <w:rsid w:val="002B785F"/>
    <w:rsid w:val="002C124C"/>
    <w:rsid w:val="002C1484"/>
    <w:rsid w:val="002C2B5E"/>
    <w:rsid w:val="002C2CEB"/>
    <w:rsid w:val="002C524F"/>
    <w:rsid w:val="002C5908"/>
    <w:rsid w:val="002C5A58"/>
    <w:rsid w:val="002C7878"/>
    <w:rsid w:val="002C7888"/>
    <w:rsid w:val="002C7E1F"/>
    <w:rsid w:val="002D0A05"/>
    <w:rsid w:val="002D32E1"/>
    <w:rsid w:val="002D4C26"/>
    <w:rsid w:val="002E1334"/>
    <w:rsid w:val="002E20AD"/>
    <w:rsid w:val="002E20B0"/>
    <w:rsid w:val="002E2895"/>
    <w:rsid w:val="002E7F73"/>
    <w:rsid w:val="002F552B"/>
    <w:rsid w:val="002F5B7F"/>
    <w:rsid w:val="002F660D"/>
    <w:rsid w:val="002F79AB"/>
    <w:rsid w:val="00302C98"/>
    <w:rsid w:val="00307DB6"/>
    <w:rsid w:val="003167FE"/>
    <w:rsid w:val="003213C7"/>
    <w:rsid w:val="00323CD5"/>
    <w:rsid w:val="0032622A"/>
    <w:rsid w:val="00326CE3"/>
    <w:rsid w:val="00332FE9"/>
    <w:rsid w:val="00336643"/>
    <w:rsid w:val="0034037B"/>
    <w:rsid w:val="003447FC"/>
    <w:rsid w:val="003505EF"/>
    <w:rsid w:val="003561AE"/>
    <w:rsid w:val="00357E4B"/>
    <w:rsid w:val="00360432"/>
    <w:rsid w:val="00362A1E"/>
    <w:rsid w:val="003661B4"/>
    <w:rsid w:val="00367647"/>
    <w:rsid w:val="00370605"/>
    <w:rsid w:val="00371AFA"/>
    <w:rsid w:val="003805BE"/>
    <w:rsid w:val="0038131C"/>
    <w:rsid w:val="00381EFC"/>
    <w:rsid w:val="00384A26"/>
    <w:rsid w:val="003851D7"/>
    <w:rsid w:val="00385CE0"/>
    <w:rsid w:val="003871F5"/>
    <w:rsid w:val="00392153"/>
    <w:rsid w:val="00392EF2"/>
    <w:rsid w:val="00394220"/>
    <w:rsid w:val="003943DD"/>
    <w:rsid w:val="0039690E"/>
    <w:rsid w:val="00397D97"/>
    <w:rsid w:val="003A0665"/>
    <w:rsid w:val="003A2954"/>
    <w:rsid w:val="003A55D7"/>
    <w:rsid w:val="003A6E42"/>
    <w:rsid w:val="003B216B"/>
    <w:rsid w:val="003B63E3"/>
    <w:rsid w:val="003B6F19"/>
    <w:rsid w:val="003B7E9E"/>
    <w:rsid w:val="003C144A"/>
    <w:rsid w:val="003C7E7D"/>
    <w:rsid w:val="003D4BA4"/>
    <w:rsid w:val="003E0B92"/>
    <w:rsid w:val="003F1C25"/>
    <w:rsid w:val="003F3A3C"/>
    <w:rsid w:val="003F5A48"/>
    <w:rsid w:val="0040110B"/>
    <w:rsid w:val="004053EA"/>
    <w:rsid w:val="004134CA"/>
    <w:rsid w:val="004168CF"/>
    <w:rsid w:val="004273A8"/>
    <w:rsid w:val="00427917"/>
    <w:rsid w:val="004314B5"/>
    <w:rsid w:val="004363F0"/>
    <w:rsid w:val="00440732"/>
    <w:rsid w:val="0044459B"/>
    <w:rsid w:val="00446FA9"/>
    <w:rsid w:val="00447A7E"/>
    <w:rsid w:val="00455DC0"/>
    <w:rsid w:val="00467795"/>
    <w:rsid w:val="00472866"/>
    <w:rsid w:val="00473CA4"/>
    <w:rsid w:val="00480C6B"/>
    <w:rsid w:val="004848A0"/>
    <w:rsid w:val="004865BE"/>
    <w:rsid w:val="0048759C"/>
    <w:rsid w:val="004910C5"/>
    <w:rsid w:val="00493D18"/>
    <w:rsid w:val="0049759C"/>
    <w:rsid w:val="00497E0B"/>
    <w:rsid w:val="004A3282"/>
    <w:rsid w:val="004A7123"/>
    <w:rsid w:val="004B75CA"/>
    <w:rsid w:val="004C7C51"/>
    <w:rsid w:val="004D0515"/>
    <w:rsid w:val="004D27C8"/>
    <w:rsid w:val="004D3148"/>
    <w:rsid w:val="004D5B43"/>
    <w:rsid w:val="004D7F4C"/>
    <w:rsid w:val="004E4955"/>
    <w:rsid w:val="004E5776"/>
    <w:rsid w:val="004F02FD"/>
    <w:rsid w:val="004F05D5"/>
    <w:rsid w:val="00501250"/>
    <w:rsid w:val="0050507A"/>
    <w:rsid w:val="00505ACA"/>
    <w:rsid w:val="00530A38"/>
    <w:rsid w:val="00530DE2"/>
    <w:rsid w:val="0053365C"/>
    <w:rsid w:val="00537FEB"/>
    <w:rsid w:val="005414CC"/>
    <w:rsid w:val="00543746"/>
    <w:rsid w:val="00543BCF"/>
    <w:rsid w:val="00560E7D"/>
    <w:rsid w:val="00562818"/>
    <w:rsid w:val="00566AFF"/>
    <w:rsid w:val="00581539"/>
    <w:rsid w:val="0058351D"/>
    <w:rsid w:val="00586A7F"/>
    <w:rsid w:val="005A1EB3"/>
    <w:rsid w:val="005A4170"/>
    <w:rsid w:val="005A4DEA"/>
    <w:rsid w:val="005A7C0B"/>
    <w:rsid w:val="005B0636"/>
    <w:rsid w:val="005B0B9E"/>
    <w:rsid w:val="005B2743"/>
    <w:rsid w:val="005C02C1"/>
    <w:rsid w:val="005C4C3E"/>
    <w:rsid w:val="005C6ADE"/>
    <w:rsid w:val="005C6CA0"/>
    <w:rsid w:val="005D0BF5"/>
    <w:rsid w:val="005D3FBE"/>
    <w:rsid w:val="005D4B53"/>
    <w:rsid w:val="005E2ADB"/>
    <w:rsid w:val="005E3927"/>
    <w:rsid w:val="005E3F2E"/>
    <w:rsid w:val="005E41F0"/>
    <w:rsid w:val="005F676C"/>
    <w:rsid w:val="0060172A"/>
    <w:rsid w:val="00602170"/>
    <w:rsid w:val="00602EAE"/>
    <w:rsid w:val="00603490"/>
    <w:rsid w:val="00603847"/>
    <w:rsid w:val="00604080"/>
    <w:rsid w:val="0060548E"/>
    <w:rsid w:val="00607A3C"/>
    <w:rsid w:val="0061019E"/>
    <w:rsid w:val="006169C6"/>
    <w:rsid w:val="00636127"/>
    <w:rsid w:val="006363BD"/>
    <w:rsid w:val="0063662E"/>
    <w:rsid w:val="0064094B"/>
    <w:rsid w:val="006430C4"/>
    <w:rsid w:val="00643754"/>
    <w:rsid w:val="0064414C"/>
    <w:rsid w:val="006478A7"/>
    <w:rsid w:val="00652398"/>
    <w:rsid w:val="00654F1F"/>
    <w:rsid w:val="00655980"/>
    <w:rsid w:val="006559B6"/>
    <w:rsid w:val="00663CB1"/>
    <w:rsid w:val="00664593"/>
    <w:rsid w:val="0066531B"/>
    <w:rsid w:val="00671962"/>
    <w:rsid w:val="00675FEC"/>
    <w:rsid w:val="00676453"/>
    <w:rsid w:val="00676A21"/>
    <w:rsid w:val="00681EA8"/>
    <w:rsid w:val="00685F33"/>
    <w:rsid w:val="00691678"/>
    <w:rsid w:val="0069386A"/>
    <w:rsid w:val="006947E4"/>
    <w:rsid w:val="00695847"/>
    <w:rsid w:val="006958EA"/>
    <w:rsid w:val="00696720"/>
    <w:rsid w:val="006A0BCC"/>
    <w:rsid w:val="006A0F29"/>
    <w:rsid w:val="006A4D69"/>
    <w:rsid w:val="006A6099"/>
    <w:rsid w:val="006A79D1"/>
    <w:rsid w:val="006B3587"/>
    <w:rsid w:val="006B5019"/>
    <w:rsid w:val="006C4B87"/>
    <w:rsid w:val="006C62C5"/>
    <w:rsid w:val="006C7954"/>
    <w:rsid w:val="006D018C"/>
    <w:rsid w:val="006D1B13"/>
    <w:rsid w:val="006D4E03"/>
    <w:rsid w:val="006E18D9"/>
    <w:rsid w:val="006E339C"/>
    <w:rsid w:val="006E34B6"/>
    <w:rsid w:val="006F43CB"/>
    <w:rsid w:val="006F768D"/>
    <w:rsid w:val="007002C9"/>
    <w:rsid w:val="0070033B"/>
    <w:rsid w:val="00700E94"/>
    <w:rsid w:val="00702867"/>
    <w:rsid w:val="00710207"/>
    <w:rsid w:val="00710E78"/>
    <w:rsid w:val="007119CE"/>
    <w:rsid w:val="00711F0C"/>
    <w:rsid w:val="0071487E"/>
    <w:rsid w:val="00716B8D"/>
    <w:rsid w:val="00720790"/>
    <w:rsid w:val="00722631"/>
    <w:rsid w:val="00735563"/>
    <w:rsid w:val="00740595"/>
    <w:rsid w:val="007409CE"/>
    <w:rsid w:val="00746BAF"/>
    <w:rsid w:val="007512C1"/>
    <w:rsid w:val="00751560"/>
    <w:rsid w:val="007518FA"/>
    <w:rsid w:val="00751AF6"/>
    <w:rsid w:val="00752DC3"/>
    <w:rsid w:val="007541B8"/>
    <w:rsid w:val="00760C68"/>
    <w:rsid w:val="00761DFD"/>
    <w:rsid w:val="00762ECE"/>
    <w:rsid w:val="00767F7A"/>
    <w:rsid w:val="007713A6"/>
    <w:rsid w:val="00780888"/>
    <w:rsid w:val="00783F9C"/>
    <w:rsid w:val="007850DD"/>
    <w:rsid w:val="007978CB"/>
    <w:rsid w:val="007A045D"/>
    <w:rsid w:val="007A1F10"/>
    <w:rsid w:val="007B1357"/>
    <w:rsid w:val="007B1F7F"/>
    <w:rsid w:val="007B40FA"/>
    <w:rsid w:val="007B643D"/>
    <w:rsid w:val="007B7B6B"/>
    <w:rsid w:val="007C00A5"/>
    <w:rsid w:val="007C1850"/>
    <w:rsid w:val="007D3305"/>
    <w:rsid w:val="007D488C"/>
    <w:rsid w:val="007D4F10"/>
    <w:rsid w:val="007D6179"/>
    <w:rsid w:val="007D6804"/>
    <w:rsid w:val="007D76E6"/>
    <w:rsid w:val="007E2B60"/>
    <w:rsid w:val="007E38F1"/>
    <w:rsid w:val="007E4DB8"/>
    <w:rsid w:val="007E555A"/>
    <w:rsid w:val="007F0E64"/>
    <w:rsid w:val="007F4E0F"/>
    <w:rsid w:val="008032B4"/>
    <w:rsid w:val="00812B52"/>
    <w:rsid w:val="00813506"/>
    <w:rsid w:val="00813561"/>
    <w:rsid w:val="008178F4"/>
    <w:rsid w:val="00821238"/>
    <w:rsid w:val="00824E0B"/>
    <w:rsid w:val="00825099"/>
    <w:rsid w:val="00825F96"/>
    <w:rsid w:val="0082723E"/>
    <w:rsid w:val="008332EB"/>
    <w:rsid w:val="0083662C"/>
    <w:rsid w:val="00840AA8"/>
    <w:rsid w:val="00842BEC"/>
    <w:rsid w:val="00845B03"/>
    <w:rsid w:val="0085225D"/>
    <w:rsid w:val="008553C6"/>
    <w:rsid w:val="00856293"/>
    <w:rsid w:val="00860AE5"/>
    <w:rsid w:val="008613F3"/>
    <w:rsid w:val="0086665C"/>
    <w:rsid w:val="00871473"/>
    <w:rsid w:val="00872716"/>
    <w:rsid w:val="00873DC8"/>
    <w:rsid w:val="008775FB"/>
    <w:rsid w:val="00884676"/>
    <w:rsid w:val="00887D68"/>
    <w:rsid w:val="00891A84"/>
    <w:rsid w:val="008A2A6C"/>
    <w:rsid w:val="008A2B16"/>
    <w:rsid w:val="008B2A8B"/>
    <w:rsid w:val="008B53AF"/>
    <w:rsid w:val="008B761F"/>
    <w:rsid w:val="008C0A9B"/>
    <w:rsid w:val="008C1A17"/>
    <w:rsid w:val="008C3C0E"/>
    <w:rsid w:val="008C3ECE"/>
    <w:rsid w:val="008D2644"/>
    <w:rsid w:val="008D4A4A"/>
    <w:rsid w:val="008D7CBC"/>
    <w:rsid w:val="008F3CA3"/>
    <w:rsid w:val="008F4430"/>
    <w:rsid w:val="008F55BF"/>
    <w:rsid w:val="00901D3A"/>
    <w:rsid w:val="00902408"/>
    <w:rsid w:val="00902CC8"/>
    <w:rsid w:val="00903F76"/>
    <w:rsid w:val="0090497B"/>
    <w:rsid w:val="00904EFC"/>
    <w:rsid w:val="009053D8"/>
    <w:rsid w:val="00910723"/>
    <w:rsid w:val="00911524"/>
    <w:rsid w:val="009164D8"/>
    <w:rsid w:val="009210E4"/>
    <w:rsid w:val="009235BC"/>
    <w:rsid w:val="00932166"/>
    <w:rsid w:val="0093655B"/>
    <w:rsid w:val="00936C92"/>
    <w:rsid w:val="00940AAD"/>
    <w:rsid w:val="00940E66"/>
    <w:rsid w:val="00943EF4"/>
    <w:rsid w:val="00944691"/>
    <w:rsid w:val="00944C9D"/>
    <w:rsid w:val="00947D60"/>
    <w:rsid w:val="00950A39"/>
    <w:rsid w:val="00953CED"/>
    <w:rsid w:val="009563D0"/>
    <w:rsid w:val="0095778B"/>
    <w:rsid w:val="00957C25"/>
    <w:rsid w:val="0096216C"/>
    <w:rsid w:val="009738C1"/>
    <w:rsid w:val="00975F97"/>
    <w:rsid w:val="00982461"/>
    <w:rsid w:val="009829AE"/>
    <w:rsid w:val="00983EB2"/>
    <w:rsid w:val="009851EE"/>
    <w:rsid w:val="009A1469"/>
    <w:rsid w:val="009A3986"/>
    <w:rsid w:val="009A6614"/>
    <w:rsid w:val="009A789B"/>
    <w:rsid w:val="009B0DDA"/>
    <w:rsid w:val="009B2907"/>
    <w:rsid w:val="009B3065"/>
    <w:rsid w:val="009B4DB5"/>
    <w:rsid w:val="009C0BBB"/>
    <w:rsid w:val="009C56C4"/>
    <w:rsid w:val="009D7E16"/>
    <w:rsid w:val="009E05D9"/>
    <w:rsid w:val="009E2FA4"/>
    <w:rsid w:val="009E3F3B"/>
    <w:rsid w:val="009E52BD"/>
    <w:rsid w:val="009E78F2"/>
    <w:rsid w:val="009E794F"/>
    <w:rsid w:val="009F7AC8"/>
    <w:rsid w:val="00A0269E"/>
    <w:rsid w:val="00A038C9"/>
    <w:rsid w:val="00A11397"/>
    <w:rsid w:val="00A11472"/>
    <w:rsid w:val="00A1415A"/>
    <w:rsid w:val="00A20815"/>
    <w:rsid w:val="00A30119"/>
    <w:rsid w:val="00A304A3"/>
    <w:rsid w:val="00A3224E"/>
    <w:rsid w:val="00A34C2C"/>
    <w:rsid w:val="00A3607B"/>
    <w:rsid w:val="00A36DDE"/>
    <w:rsid w:val="00A41FD7"/>
    <w:rsid w:val="00A457B9"/>
    <w:rsid w:val="00A5070A"/>
    <w:rsid w:val="00A60EC8"/>
    <w:rsid w:val="00A61213"/>
    <w:rsid w:val="00A62E8B"/>
    <w:rsid w:val="00A8192F"/>
    <w:rsid w:val="00A824A9"/>
    <w:rsid w:val="00A877AF"/>
    <w:rsid w:val="00A903A2"/>
    <w:rsid w:val="00A9309B"/>
    <w:rsid w:val="00A947A4"/>
    <w:rsid w:val="00A95189"/>
    <w:rsid w:val="00AA2488"/>
    <w:rsid w:val="00AA343D"/>
    <w:rsid w:val="00AA51AF"/>
    <w:rsid w:val="00AA53BD"/>
    <w:rsid w:val="00AA5FA3"/>
    <w:rsid w:val="00AA7D4F"/>
    <w:rsid w:val="00AB055D"/>
    <w:rsid w:val="00AB231C"/>
    <w:rsid w:val="00AB5E11"/>
    <w:rsid w:val="00AC58B1"/>
    <w:rsid w:val="00AD0357"/>
    <w:rsid w:val="00AD638B"/>
    <w:rsid w:val="00AE7908"/>
    <w:rsid w:val="00AE7959"/>
    <w:rsid w:val="00AE7F50"/>
    <w:rsid w:val="00AF0047"/>
    <w:rsid w:val="00AF0F9A"/>
    <w:rsid w:val="00AF2A5A"/>
    <w:rsid w:val="00AF2E53"/>
    <w:rsid w:val="00B01994"/>
    <w:rsid w:val="00B0514C"/>
    <w:rsid w:val="00B07F27"/>
    <w:rsid w:val="00B111A8"/>
    <w:rsid w:val="00B118E9"/>
    <w:rsid w:val="00B11BF0"/>
    <w:rsid w:val="00B21C50"/>
    <w:rsid w:val="00B228AB"/>
    <w:rsid w:val="00B2769E"/>
    <w:rsid w:val="00B33454"/>
    <w:rsid w:val="00B35881"/>
    <w:rsid w:val="00B41538"/>
    <w:rsid w:val="00B43CFB"/>
    <w:rsid w:val="00B441B3"/>
    <w:rsid w:val="00B44326"/>
    <w:rsid w:val="00B546A3"/>
    <w:rsid w:val="00B55377"/>
    <w:rsid w:val="00B57C0E"/>
    <w:rsid w:val="00B60F6A"/>
    <w:rsid w:val="00B60F79"/>
    <w:rsid w:val="00B63580"/>
    <w:rsid w:val="00B64837"/>
    <w:rsid w:val="00B72415"/>
    <w:rsid w:val="00B7302B"/>
    <w:rsid w:val="00B77277"/>
    <w:rsid w:val="00B81A32"/>
    <w:rsid w:val="00B83AFC"/>
    <w:rsid w:val="00B854B5"/>
    <w:rsid w:val="00B92080"/>
    <w:rsid w:val="00B9370B"/>
    <w:rsid w:val="00B97880"/>
    <w:rsid w:val="00BA476F"/>
    <w:rsid w:val="00BB708F"/>
    <w:rsid w:val="00BC7EE4"/>
    <w:rsid w:val="00BD0DD8"/>
    <w:rsid w:val="00BD0F01"/>
    <w:rsid w:val="00BD78EB"/>
    <w:rsid w:val="00BF032E"/>
    <w:rsid w:val="00BF56FF"/>
    <w:rsid w:val="00BF5A4F"/>
    <w:rsid w:val="00C00150"/>
    <w:rsid w:val="00C045AF"/>
    <w:rsid w:val="00C11625"/>
    <w:rsid w:val="00C11F22"/>
    <w:rsid w:val="00C1382F"/>
    <w:rsid w:val="00C15FB8"/>
    <w:rsid w:val="00C2585D"/>
    <w:rsid w:val="00C326C5"/>
    <w:rsid w:val="00C40021"/>
    <w:rsid w:val="00C430C7"/>
    <w:rsid w:val="00C43955"/>
    <w:rsid w:val="00C45303"/>
    <w:rsid w:val="00C534A5"/>
    <w:rsid w:val="00C53756"/>
    <w:rsid w:val="00C54178"/>
    <w:rsid w:val="00C647CA"/>
    <w:rsid w:val="00C64C11"/>
    <w:rsid w:val="00C66C5C"/>
    <w:rsid w:val="00C75F76"/>
    <w:rsid w:val="00C76CEB"/>
    <w:rsid w:val="00C808B6"/>
    <w:rsid w:val="00C83C06"/>
    <w:rsid w:val="00C849F8"/>
    <w:rsid w:val="00C84EAD"/>
    <w:rsid w:val="00C85815"/>
    <w:rsid w:val="00C90BA6"/>
    <w:rsid w:val="00C921F8"/>
    <w:rsid w:val="00C93A1E"/>
    <w:rsid w:val="00C95142"/>
    <w:rsid w:val="00C95630"/>
    <w:rsid w:val="00C96989"/>
    <w:rsid w:val="00CA1E40"/>
    <w:rsid w:val="00CA7ABC"/>
    <w:rsid w:val="00CB37A0"/>
    <w:rsid w:val="00CB4C7C"/>
    <w:rsid w:val="00CC029F"/>
    <w:rsid w:val="00CC383F"/>
    <w:rsid w:val="00CC6A54"/>
    <w:rsid w:val="00CD12B9"/>
    <w:rsid w:val="00CD3953"/>
    <w:rsid w:val="00CD48F4"/>
    <w:rsid w:val="00CD67A9"/>
    <w:rsid w:val="00CE3BD4"/>
    <w:rsid w:val="00CF5C93"/>
    <w:rsid w:val="00D06A06"/>
    <w:rsid w:val="00D10FFF"/>
    <w:rsid w:val="00D124DA"/>
    <w:rsid w:val="00D162E4"/>
    <w:rsid w:val="00D174A7"/>
    <w:rsid w:val="00D2191A"/>
    <w:rsid w:val="00D259CD"/>
    <w:rsid w:val="00D25DA5"/>
    <w:rsid w:val="00D2798F"/>
    <w:rsid w:val="00D32655"/>
    <w:rsid w:val="00D40414"/>
    <w:rsid w:val="00D42747"/>
    <w:rsid w:val="00D43F86"/>
    <w:rsid w:val="00D44C4D"/>
    <w:rsid w:val="00D46E0E"/>
    <w:rsid w:val="00D51296"/>
    <w:rsid w:val="00D56D4A"/>
    <w:rsid w:val="00D57389"/>
    <w:rsid w:val="00D61545"/>
    <w:rsid w:val="00D655F9"/>
    <w:rsid w:val="00D65E8C"/>
    <w:rsid w:val="00D67A40"/>
    <w:rsid w:val="00D71E6E"/>
    <w:rsid w:val="00D80A64"/>
    <w:rsid w:val="00D84D76"/>
    <w:rsid w:val="00D8529E"/>
    <w:rsid w:val="00D92E63"/>
    <w:rsid w:val="00DA3854"/>
    <w:rsid w:val="00DA6641"/>
    <w:rsid w:val="00DD3D8A"/>
    <w:rsid w:val="00DD4BE3"/>
    <w:rsid w:val="00DD5349"/>
    <w:rsid w:val="00DD7995"/>
    <w:rsid w:val="00DE0AFF"/>
    <w:rsid w:val="00DE47FA"/>
    <w:rsid w:val="00DE7BD4"/>
    <w:rsid w:val="00DE7EEE"/>
    <w:rsid w:val="00DF08FA"/>
    <w:rsid w:val="00DF2F44"/>
    <w:rsid w:val="00DF39F4"/>
    <w:rsid w:val="00DF5059"/>
    <w:rsid w:val="00DF6130"/>
    <w:rsid w:val="00DF7102"/>
    <w:rsid w:val="00E0062E"/>
    <w:rsid w:val="00E0378D"/>
    <w:rsid w:val="00E127BA"/>
    <w:rsid w:val="00E15B62"/>
    <w:rsid w:val="00E16B45"/>
    <w:rsid w:val="00E202A1"/>
    <w:rsid w:val="00E21310"/>
    <w:rsid w:val="00E249AE"/>
    <w:rsid w:val="00E25C70"/>
    <w:rsid w:val="00E25F81"/>
    <w:rsid w:val="00E2688C"/>
    <w:rsid w:val="00E337EB"/>
    <w:rsid w:val="00E37582"/>
    <w:rsid w:val="00E4036D"/>
    <w:rsid w:val="00E4224A"/>
    <w:rsid w:val="00E42D02"/>
    <w:rsid w:val="00E4610E"/>
    <w:rsid w:val="00E55A8E"/>
    <w:rsid w:val="00E6474E"/>
    <w:rsid w:val="00E662C8"/>
    <w:rsid w:val="00E73975"/>
    <w:rsid w:val="00E74D52"/>
    <w:rsid w:val="00E76DB0"/>
    <w:rsid w:val="00E76E28"/>
    <w:rsid w:val="00E80561"/>
    <w:rsid w:val="00E85CC5"/>
    <w:rsid w:val="00E8725E"/>
    <w:rsid w:val="00E87CCA"/>
    <w:rsid w:val="00E922DD"/>
    <w:rsid w:val="00E929F1"/>
    <w:rsid w:val="00E95F72"/>
    <w:rsid w:val="00E96A51"/>
    <w:rsid w:val="00E97459"/>
    <w:rsid w:val="00E97483"/>
    <w:rsid w:val="00EA17DA"/>
    <w:rsid w:val="00EA3C73"/>
    <w:rsid w:val="00EA42C5"/>
    <w:rsid w:val="00EB68B0"/>
    <w:rsid w:val="00EB72AF"/>
    <w:rsid w:val="00EB7662"/>
    <w:rsid w:val="00ED0BD6"/>
    <w:rsid w:val="00ED302A"/>
    <w:rsid w:val="00ED51D7"/>
    <w:rsid w:val="00ED52E9"/>
    <w:rsid w:val="00ED58E2"/>
    <w:rsid w:val="00ED6B1A"/>
    <w:rsid w:val="00EE0E17"/>
    <w:rsid w:val="00EE4036"/>
    <w:rsid w:val="00EE58F6"/>
    <w:rsid w:val="00EE617F"/>
    <w:rsid w:val="00EE6A91"/>
    <w:rsid w:val="00EE7634"/>
    <w:rsid w:val="00EF1957"/>
    <w:rsid w:val="00EF3887"/>
    <w:rsid w:val="00EF3ECD"/>
    <w:rsid w:val="00EF4BCF"/>
    <w:rsid w:val="00EF7F0D"/>
    <w:rsid w:val="00F0687B"/>
    <w:rsid w:val="00F0758D"/>
    <w:rsid w:val="00F1398C"/>
    <w:rsid w:val="00F2041B"/>
    <w:rsid w:val="00F24D7D"/>
    <w:rsid w:val="00F27B64"/>
    <w:rsid w:val="00F316CC"/>
    <w:rsid w:val="00F32CDF"/>
    <w:rsid w:val="00F33ECB"/>
    <w:rsid w:val="00F362B9"/>
    <w:rsid w:val="00F36E19"/>
    <w:rsid w:val="00F43641"/>
    <w:rsid w:val="00F45ED0"/>
    <w:rsid w:val="00F52F0C"/>
    <w:rsid w:val="00F56C13"/>
    <w:rsid w:val="00F71508"/>
    <w:rsid w:val="00F75156"/>
    <w:rsid w:val="00F75599"/>
    <w:rsid w:val="00F7561D"/>
    <w:rsid w:val="00F84C9C"/>
    <w:rsid w:val="00F8553F"/>
    <w:rsid w:val="00F95DAB"/>
    <w:rsid w:val="00F9698A"/>
    <w:rsid w:val="00F978FC"/>
    <w:rsid w:val="00FA40EF"/>
    <w:rsid w:val="00FA6781"/>
    <w:rsid w:val="00FB0F17"/>
    <w:rsid w:val="00FB1FA5"/>
    <w:rsid w:val="00FB3446"/>
    <w:rsid w:val="00FB389B"/>
    <w:rsid w:val="00FC1F5F"/>
    <w:rsid w:val="00FC6CB7"/>
    <w:rsid w:val="00FD169E"/>
    <w:rsid w:val="00FD32AA"/>
    <w:rsid w:val="00FD5EF9"/>
    <w:rsid w:val="00FD6383"/>
    <w:rsid w:val="00FE29DF"/>
    <w:rsid w:val="00FE33CB"/>
    <w:rsid w:val="00FE39A2"/>
    <w:rsid w:val="00FE739A"/>
    <w:rsid w:val="00FE7C8B"/>
    <w:rsid w:val="00FF0F30"/>
    <w:rsid w:val="00FF30FA"/>
    <w:rsid w:val="00FF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6A3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6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A50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C124C"/>
    <w:pPr>
      <w:autoSpaceDE w:val="0"/>
      <w:autoSpaceDN w:val="0"/>
      <w:adjustRightInd w:val="0"/>
    </w:pPr>
    <w:rPr>
      <w:rFonts w:ascii="GOST type B" w:hAnsi="GOST type B" w:cs="GOST type B"/>
      <w:color w:val="000000"/>
      <w:sz w:val="24"/>
      <w:szCs w:val="24"/>
      <w:lang w:eastAsia="en-US"/>
    </w:rPr>
  </w:style>
  <w:style w:type="character" w:styleId="a6">
    <w:name w:val="Emphasis"/>
    <w:basedOn w:val="a0"/>
    <w:uiPriority w:val="99"/>
    <w:qFormat/>
    <w:rsid w:val="009B0DDA"/>
    <w:rPr>
      <w:rFonts w:cs="Times New Roman"/>
      <w:i/>
      <w:iCs/>
    </w:rPr>
  </w:style>
  <w:style w:type="paragraph" w:customStyle="1" w:styleId="1">
    <w:name w:val="Абзац списка1"/>
    <w:basedOn w:val="a"/>
    <w:uiPriority w:val="99"/>
    <w:rsid w:val="002C2B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uiPriority w:val="99"/>
    <w:rsid w:val="00950A39"/>
    <w:pPr>
      <w:spacing w:after="0" w:line="240" w:lineRule="auto"/>
      <w:ind w:left="220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A3854"/>
    <w:rPr>
      <w:rFonts w:cs="Times New Roman"/>
      <w:lang w:eastAsia="en-US"/>
    </w:rPr>
  </w:style>
  <w:style w:type="paragraph" w:styleId="a9">
    <w:name w:val="Body Text"/>
    <w:basedOn w:val="a"/>
    <w:link w:val="aa"/>
    <w:uiPriority w:val="99"/>
    <w:rsid w:val="00950A39"/>
    <w:pPr>
      <w:spacing w:after="0" w:line="240" w:lineRule="auto"/>
      <w:ind w:right="-54"/>
      <w:jc w:val="both"/>
    </w:pPr>
    <w:rPr>
      <w:rFonts w:ascii="Times New Roman" w:hAnsi="Times New Roman"/>
      <w:bCs/>
      <w:iCs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DA3854"/>
    <w:rPr>
      <w:rFonts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872716"/>
    <w:rPr>
      <w:rFonts w:cs="Times New Roman"/>
    </w:rPr>
  </w:style>
  <w:style w:type="paragraph" w:customStyle="1" w:styleId="xfmc1">
    <w:name w:val="xfmc1"/>
    <w:basedOn w:val="a"/>
    <w:uiPriority w:val="99"/>
    <w:rsid w:val="000A1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rsid w:val="00FE7C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E7C8B"/>
    <w:rPr>
      <w:rFonts w:cs="Times New Roman"/>
      <w:lang w:eastAsia="en-US"/>
    </w:rPr>
  </w:style>
  <w:style w:type="paragraph" w:styleId="ad">
    <w:name w:val="footer"/>
    <w:basedOn w:val="a"/>
    <w:link w:val="ae"/>
    <w:uiPriority w:val="99"/>
    <w:semiHidden/>
    <w:rsid w:val="00FE7C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E7C8B"/>
    <w:rPr>
      <w:rFonts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5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46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9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692">
          <w:marLeft w:val="0"/>
          <w:marRight w:val="0"/>
          <w:marTop w:val="6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4691">
              <w:marLeft w:val="0"/>
              <w:marRight w:val="0"/>
              <w:marTop w:val="0"/>
              <w:marBottom w:val="0"/>
              <w:divBdr>
                <w:top w:val="single" w:sz="6" w:space="19" w:color="0D3CBA"/>
                <w:left w:val="single" w:sz="6" w:space="15" w:color="0D3CBA"/>
                <w:bottom w:val="single" w:sz="6" w:space="15" w:color="0D3CBA"/>
                <w:right w:val="single" w:sz="6" w:space="15" w:color="0D3CBA"/>
              </w:divBdr>
              <w:divsChild>
                <w:div w:id="14486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1156</Words>
  <Characters>8790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Маринова Юлия Павловна (ноутбук)</dc:creator>
  <cp:keywords/>
  <dc:description/>
  <cp:lastModifiedBy>DONEC</cp:lastModifiedBy>
  <cp:revision>30</cp:revision>
  <cp:lastPrinted>2017-10-25T05:44:00Z</cp:lastPrinted>
  <dcterms:created xsi:type="dcterms:W3CDTF">2017-05-30T11:52:00Z</dcterms:created>
  <dcterms:modified xsi:type="dcterms:W3CDTF">2018-01-25T09:21:00Z</dcterms:modified>
</cp:coreProperties>
</file>